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BA6" w:rsidRPr="00A25BA6" w:rsidRDefault="00A25BA6" w:rsidP="00A25BA6">
      <w:pPr>
        <w:spacing w:after="0" w:line="240" w:lineRule="auto"/>
        <w:rPr>
          <w:rFonts w:ascii="Times New Roman" w:eastAsia="Times New Roman" w:hAnsi="Times New Roman" w:cs="Times New Roman"/>
          <w:noProof w:val="0"/>
          <w:sz w:val="24"/>
          <w:szCs w:val="24"/>
        </w:rPr>
      </w:pPr>
      <w:r w:rsidRPr="00A25BA6">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A25BA6" w:rsidRPr="00A25BA6" w:rsidRDefault="00A25BA6" w:rsidP="00A25BA6">
      <w:pPr>
        <w:spacing w:after="0" w:line="240" w:lineRule="auto"/>
        <w:rPr>
          <w:rFonts w:ascii="Times New Roman" w:eastAsia="Times New Roman" w:hAnsi="Times New Roman" w:cs="Times New Roman"/>
          <w:noProof w:val="0"/>
          <w:sz w:val="24"/>
          <w:szCs w:val="24"/>
          <w:lang w:val="pl-PL"/>
        </w:rPr>
      </w:pPr>
    </w:p>
    <w:p w:rsidR="00A25BA6" w:rsidRPr="00A25BA6" w:rsidRDefault="00A25BA6" w:rsidP="00A25BA6">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A25BA6">
        <w:rPr>
          <w:rFonts w:ascii="Brush Script MT" w:eastAsia="Times New Roman" w:hAnsi="Brush Script MT" w:cs="Times New Roman"/>
          <w:bCs/>
          <w:i/>
          <w:noProof w:val="0"/>
          <w:color w:val="FF00FF"/>
          <w:sz w:val="48"/>
          <w:szCs w:val="48"/>
          <w:lang w:val="sr-Latn-CS"/>
        </w:rPr>
        <w:t>Za</w:t>
      </w:r>
      <w:r w:rsidRPr="00A25BA6">
        <w:rPr>
          <w:rFonts w:ascii="Brush Script MT" w:eastAsia="Times New Roman" w:hAnsi="Brush Script MT" w:cs="Times New Roman"/>
          <w:bCs/>
          <w:i/>
          <w:noProof w:val="0"/>
          <w:color w:val="FF00FF"/>
          <w:sz w:val="48"/>
          <w:szCs w:val="48"/>
        </w:rPr>
        <w:t>subotu/nedelju</w:t>
      </w:r>
      <w:r>
        <w:rPr>
          <w:rFonts w:ascii="Brush Script MT" w:eastAsia="Times New Roman" w:hAnsi="Brush Script MT" w:cs="Times New Roman"/>
          <w:bCs/>
          <w:i/>
          <w:noProof w:val="0"/>
          <w:color w:val="0000CC"/>
          <w:sz w:val="48"/>
          <w:szCs w:val="48"/>
        </w:rPr>
        <w:t>13/14</w:t>
      </w:r>
      <w:r w:rsidRPr="00A25BA6">
        <w:rPr>
          <w:rFonts w:ascii="Brush Script MT" w:eastAsia="Times New Roman" w:hAnsi="Brush Script MT" w:cs="Times New Roman"/>
          <w:bCs/>
          <w:i/>
          <w:noProof w:val="0"/>
          <w:color w:val="0000CC"/>
          <w:sz w:val="48"/>
          <w:szCs w:val="48"/>
        </w:rPr>
        <w:t>.septembar</w:t>
      </w:r>
      <w:r w:rsidRPr="00A25BA6">
        <w:rPr>
          <w:rFonts w:ascii="Brush Script MT" w:eastAsia="Times New Roman" w:hAnsi="Brush Script MT" w:cs="Times New Roman"/>
          <w:bCs/>
          <w:i/>
          <w:noProof w:val="0"/>
          <w:color w:val="0000CC"/>
          <w:sz w:val="48"/>
          <w:szCs w:val="48"/>
          <w:lang w:val="sr-Latn-CS"/>
        </w:rPr>
        <w:t xml:space="preserve"> 2014</w:t>
      </w:r>
      <w:r w:rsidRPr="00A25BA6">
        <w:rPr>
          <w:rFonts w:ascii="Brush Script MT" w:eastAsia="Times New Roman" w:hAnsi="Brush Script MT" w:cs="Times New Roman"/>
          <w:bCs/>
          <w:i/>
          <w:noProof w:val="0"/>
          <w:color w:val="0000FF"/>
          <w:sz w:val="48"/>
          <w:szCs w:val="48"/>
          <w:lang w:val="sr-Latn-CS"/>
        </w:rPr>
        <w:t>.</w:t>
      </w:r>
    </w:p>
    <w:p w:rsidR="00844531" w:rsidRDefault="00844531" w:rsidP="00844531">
      <w:pPr>
        <w:spacing w:after="0" w:line="240" w:lineRule="auto"/>
        <w:rPr>
          <w:rFonts w:ascii="Times New Roman" w:eastAsia="Times New Roman" w:hAnsi="Times New Roman" w:cs="Times New Roman"/>
          <w:noProof w:val="0"/>
          <w:sz w:val="24"/>
          <w:szCs w:val="24"/>
        </w:rPr>
      </w:pPr>
    </w:p>
    <w:p w:rsidR="00844531" w:rsidRPr="004B75F2" w:rsidRDefault="00844531" w:rsidP="00844531">
      <w:pPr>
        <w:spacing w:after="0" w:line="240" w:lineRule="auto"/>
        <w:jc w:val="center"/>
        <w:rPr>
          <w:rFonts w:ascii="Times New Roman" w:eastAsia="Times New Roman" w:hAnsi="Times New Roman" w:cs="Times New Roman"/>
          <w:b/>
          <w:noProof w:val="0"/>
          <w:color w:val="0000CC"/>
          <w:sz w:val="28"/>
          <w:szCs w:val="24"/>
        </w:rPr>
      </w:pPr>
      <w:r w:rsidRPr="004B75F2">
        <w:rPr>
          <w:rFonts w:ascii="Times New Roman" w:eastAsia="Times New Roman" w:hAnsi="Times New Roman" w:cs="Times New Roman"/>
          <w:b/>
          <w:noProof w:val="0"/>
          <w:color w:val="0000CC"/>
          <w:sz w:val="28"/>
          <w:szCs w:val="24"/>
        </w:rPr>
        <w:t>Sabor srpskih svetitelja i učitelja: Srećna slava</w:t>
      </w:r>
    </w:p>
    <w:p w:rsidR="00844531" w:rsidRDefault="00844531" w:rsidP="00844531">
      <w:pPr>
        <w:spacing w:after="0" w:line="240" w:lineRule="auto"/>
        <w:rPr>
          <w:rFonts w:ascii="Times New Roman" w:eastAsia="Times New Roman" w:hAnsi="Times New Roman" w:cs="Times New Roman"/>
          <w:noProof w:val="0"/>
          <w:sz w:val="24"/>
          <w:szCs w:val="24"/>
        </w:rPr>
      </w:pPr>
    </w:p>
    <w:p w:rsidR="00844531" w:rsidRPr="00844531" w:rsidRDefault="000C5598" w:rsidP="00612609">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drawing>
          <wp:anchor distT="0" distB="0" distL="114300" distR="114300" simplePos="0" relativeHeight="251669504" behindDoc="0" locked="0" layoutInCell="1" allowOverlap="1">
            <wp:simplePos x="0" y="0"/>
            <wp:positionH relativeFrom="column">
              <wp:posOffset>4004945</wp:posOffset>
            </wp:positionH>
            <wp:positionV relativeFrom="paragraph">
              <wp:posOffset>249555</wp:posOffset>
            </wp:positionV>
            <wp:extent cx="1914525" cy="1462405"/>
            <wp:effectExtent l="19050" t="0" r="9525" b="0"/>
            <wp:wrapSquare wrapText="bothSides"/>
            <wp:docPr id="6" name="Picture 6" descr="C:\Users\Zdravko\Pictures\2013-09-14 sabor srp svet  2013\P1070081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3-09-14 sabor srp svet  2013\P1070081 - Copy.JPG"/>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4525" cy="1462405"/>
                    </a:xfrm>
                    <a:prstGeom prst="rect">
                      <a:avLst/>
                    </a:prstGeom>
                    <a:noFill/>
                    <a:ln>
                      <a:noFill/>
                    </a:ln>
                  </pic:spPr>
                </pic:pic>
              </a:graphicData>
            </a:graphic>
          </wp:anchor>
        </w:drawing>
      </w:r>
      <w:r w:rsidR="00844531" w:rsidRPr="00844531">
        <w:rPr>
          <w:rFonts w:ascii="Times New Roman" w:eastAsia="Times New Roman" w:hAnsi="Times New Roman" w:cs="Times New Roman"/>
          <w:sz w:val="24"/>
          <w:szCs w:val="24"/>
        </w:rPr>
        <w:t xml:space="preserve"> Naš Sindikat je pokušao, i na sreću uspeo, obnoviti esnafsku slavu društva učitelja koju su, uostalom, proslavljali i učitelji u modernoj i obnovljenoj Srbiji. Proslava će i ove godine biti održana u navečerje Sabora srpskih svetitelja i učitelja, uz kumove slave i brojne goste iz javnog i društvenog života. I ovom prilikom podsećamo da je od ustanovljenja ove slave, pa do Prvog svetskog rata, Kraljevsko udruženje srpskih učitelja svoju slavu proslavljalo upravo ovog dana, između ostalog i iz razloga što je jedan deo ove proslave bio posvećen liturgiji na kojoj je služen poseban moleban za đake i njihove nastavnike, kao i zaupokojena liturgija za učitelje koji su preminuli u prethodnom periodu. Tako su se srpski učitelji sećali svih svojih prethodnika, ali i poželeli sve dobro đacima i njihvoim nastavnicima na početku još jedne školske godine. Kasnije, i Srbija je prešla na reformisani kalendar, pa je ova tradicija iz poznatih razloga,  pomalo padala u zaborav sve do momenta kada su  je nastavnici i sindikalci iz NSPRV ponovo ustanovili i otkada je redovno obeležavaju. </w:t>
      </w:r>
    </w:p>
    <w:p w:rsidR="00F1468B" w:rsidRDefault="00844531" w:rsidP="00612609">
      <w:pPr>
        <w:spacing w:after="0" w:line="240" w:lineRule="auto"/>
        <w:jc w:val="both"/>
        <w:rPr>
          <w:rFonts w:ascii="Times New Roman" w:eastAsia="Times New Roman" w:hAnsi="Times New Roman" w:cs="Times New Roman"/>
          <w:sz w:val="24"/>
          <w:szCs w:val="24"/>
        </w:rPr>
      </w:pPr>
      <w:r w:rsidRPr="00844531">
        <w:rPr>
          <w:rFonts w:ascii="Times New Roman" w:eastAsia="Times New Roman" w:hAnsi="Times New Roman" w:cs="Times New Roman"/>
          <w:sz w:val="24"/>
          <w:szCs w:val="24"/>
        </w:rPr>
        <w:t xml:space="preserve">         Osvećenje kolača biće organizovano u maloj sali Stare gradske kuće sa početkom u 18.00 časova, uz prisustvo rukovodstva Sindikata, predsednika sindikalnih organizacija iz Zapadnobačkog okruga i Vojvodine, predstavnika Ministarstva prosvete, lokalne samou</w:t>
      </w:r>
      <w:r w:rsidR="000C5598">
        <w:rPr>
          <w:rFonts w:ascii="Times New Roman" w:eastAsia="Times New Roman" w:hAnsi="Times New Roman" w:cs="Times New Roman"/>
          <w:sz w:val="24"/>
          <w:szCs w:val="24"/>
        </w:rPr>
        <w:t xml:space="preserve">prave i sredstava informisanja. </w:t>
      </w:r>
      <w:r w:rsidRPr="00844531">
        <w:rPr>
          <w:rFonts w:ascii="Times New Roman" w:eastAsia="Times New Roman" w:hAnsi="Times New Roman" w:cs="Times New Roman"/>
          <w:sz w:val="24"/>
          <w:szCs w:val="24"/>
        </w:rPr>
        <w:t xml:space="preserve">I ovom prilikom, svim kolegama i zaposlenima u delatnosti obrazovanja želimo da im naredna školska godina bude uspešna i da se i u svojim školama sete i na prigodan način obeleže učiteljski Velikdan, esnafsku slavu Sabor srpskih svetitelja i učitelja, jer ko slavu slavi, onome i pomaže. </w:t>
      </w:r>
      <w:r w:rsidR="00D1070F">
        <w:rPr>
          <w:rFonts w:ascii="Times New Roman" w:eastAsia="Times New Roman" w:hAnsi="Times New Roman" w:cs="Times New Roman"/>
          <w:sz w:val="24"/>
          <w:szCs w:val="24"/>
        </w:rPr>
        <w:t>Kuma slave je profesorka Slađana Hudić sa suprugom.</w:t>
      </w:r>
    </w:p>
    <w:p w:rsidR="00F1468B" w:rsidRDefault="00F1468B" w:rsidP="00612609">
      <w:pPr>
        <w:spacing w:after="0" w:line="240" w:lineRule="auto"/>
        <w:jc w:val="both"/>
        <w:rPr>
          <w:rFonts w:ascii="Times New Roman" w:eastAsia="Times New Roman" w:hAnsi="Times New Roman" w:cs="Times New Roman"/>
          <w:sz w:val="24"/>
          <w:szCs w:val="24"/>
        </w:rPr>
      </w:pPr>
    </w:p>
    <w:p w:rsidR="00F1468B" w:rsidRPr="00F1468B" w:rsidRDefault="00F1468B" w:rsidP="00F1468B">
      <w:pPr>
        <w:spacing w:after="0" w:line="240" w:lineRule="auto"/>
        <w:jc w:val="center"/>
        <w:rPr>
          <w:rFonts w:ascii="Times New Roman" w:eastAsia="Times New Roman" w:hAnsi="Times New Roman" w:cs="Times New Roman"/>
          <w:b/>
          <w:color w:val="0000CC"/>
          <w:sz w:val="28"/>
          <w:szCs w:val="24"/>
        </w:rPr>
      </w:pPr>
      <w:r w:rsidRPr="00F1468B">
        <w:rPr>
          <w:rFonts w:ascii="Times New Roman" w:eastAsia="Times New Roman" w:hAnsi="Times New Roman" w:cs="Times New Roman"/>
          <w:b/>
          <w:color w:val="0000CC"/>
          <w:sz w:val="28"/>
          <w:szCs w:val="24"/>
        </w:rPr>
        <w:t>Sindikalac se žali gradonačelniku na većnika</w:t>
      </w:r>
    </w:p>
    <w:p w:rsidR="00F1468B" w:rsidRDefault="00F1468B" w:rsidP="00F1468B">
      <w:pPr>
        <w:spacing w:after="0" w:line="240" w:lineRule="auto"/>
        <w:jc w:val="both"/>
        <w:rPr>
          <w:rFonts w:ascii="Times New Roman" w:eastAsia="Times New Roman" w:hAnsi="Times New Roman" w:cs="Times New Roman"/>
          <w:sz w:val="24"/>
          <w:szCs w:val="24"/>
        </w:rPr>
      </w:pPr>
    </w:p>
    <w:p w:rsidR="00F1468B" w:rsidRDefault="00F1468B" w:rsidP="00F1468B">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1468B">
        <w:rPr>
          <w:rFonts w:ascii="Times New Roman" w:eastAsia="Times New Roman" w:hAnsi="Times New Roman" w:cs="Times New Roman"/>
          <w:sz w:val="24"/>
          <w:szCs w:val="24"/>
        </w:rPr>
        <w:t>Generalni sekretar Nezavisnog sindikata prosvetnih radnika Vojvodine (NSPRV) Hadži Zdravko M. Kovač uputio je pismo gradonačelniku Sombora u kojem ga obaveštava da će, ukoliko se ponove "neprimereni oblici verbalnog ili nekog drugog nasilja" od strane člana Gradskog veća Sombora Siniše Todorovića, zaštitu potražiti kod nadležnih institucija.Kovač je u svom obraćanju gradskom čelniku dodao da će se, ukoliko bude bilo potrebe, obratiti i vrhu</w:t>
      </w:r>
      <w:r>
        <w:rPr>
          <w:rFonts w:ascii="Times New Roman" w:eastAsia="Times New Roman" w:hAnsi="Times New Roman" w:cs="Times New Roman"/>
          <w:sz w:val="24"/>
          <w:szCs w:val="24"/>
        </w:rPr>
        <w:t xml:space="preserve"> Srpske napredne stranke (SNS). </w:t>
      </w:r>
      <w:r w:rsidRPr="00F1468B">
        <w:rPr>
          <w:rFonts w:ascii="Times New Roman" w:eastAsia="Times New Roman" w:hAnsi="Times New Roman" w:cs="Times New Roman"/>
          <w:sz w:val="24"/>
          <w:szCs w:val="24"/>
        </w:rPr>
        <w:t>Generalni sekretar NSPRV je istakao da mu je nakon saopštenja u kojem kritikuje gašenje jedne od najstarijih osnovnih škola u Somboru, gradski većnik zadužen za resor privrede pretio u telefonskom razgovoru i na</w:t>
      </w:r>
      <w:r>
        <w:rPr>
          <w:rFonts w:ascii="Times New Roman" w:eastAsia="Times New Roman" w:hAnsi="Times New Roman" w:cs="Times New Roman"/>
          <w:sz w:val="24"/>
          <w:szCs w:val="24"/>
        </w:rPr>
        <w:t>zvao ga "lažovom i neznalicom".“ Prenosi RTV Vojvodine.</w:t>
      </w:r>
    </w:p>
    <w:p w:rsidR="00F1468B" w:rsidRDefault="00F1468B" w:rsidP="00F1468B">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1468B">
        <w:rPr>
          <w:rFonts w:ascii="Times New Roman" w:eastAsia="Times New Roman" w:hAnsi="Times New Roman" w:cs="Times New Roman"/>
          <w:sz w:val="24"/>
          <w:szCs w:val="24"/>
        </w:rPr>
        <w:t>Kovač je pojasnio da je Todorović sazvao sastanak u vezi sa aktuelnom situacijom, na kojem su, sem njega i predstavnika NSPRV, prisustvovali i predstavnik, kako je ocenio, nereprezentativnog sindikata i nekoliko nji</w:t>
      </w:r>
      <w:r>
        <w:rPr>
          <w:rFonts w:ascii="Times New Roman" w:eastAsia="Times New Roman" w:hAnsi="Times New Roman" w:cs="Times New Roman"/>
          <w:sz w:val="24"/>
          <w:szCs w:val="24"/>
        </w:rPr>
        <w:t xml:space="preserve">hovih članova u ugašenoj školi. </w:t>
      </w:r>
      <w:r w:rsidRPr="00F1468B">
        <w:rPr>
          <w:rFonts w:ascii="Times New Roman" w:eastAsia="Times New Roman" w:hAnsi="Times New Roman" w:cs="Times New Roman"/>
          <w:sz w:val="24"/>
          <w:szCs w:val="24"/>
        </w:rPr>
        <w:t xml:space="preserve">"Sastanku su prisustvovali direktorica škole, sekretar škole, dve spremačice, administrativni radnik, školski </w:t>
      </w:r>
      <w:r w:rsidRPr="00F1468B">
        <w:rPr>
          <w:rFonts w:ascii="Times New Roman" w:eastAsia="Times New Roman" w:hAnsi="Times New Roman" w:cs="Times New Roman"/>
          <w:sz w:val="24"/>
          <w:szCs w:val="24"/>
        </w:rPr>
        <w:lastRenderedPageBreak/>
        <w:t>majstor i jedna učiteljica. Kako su bar pomenuta učiteljica i majstor ujedno i aktivni članovi SNS, očigledno je da je sastanak sazvan po partijskom osnovu, a da su mu predstavnici našeg Sindikata i sam načelnik Školske uprave dale nekakav legitimitet samim svojim prisustvom, iako sam tok sastanka i pokušaj da se sastanak izmesti iz prostorija Ministarstva prosvete u kancelariju većnika Todorovića nije uspeo, već je okončan, doduše bez ikakvog rezultata i protekao u veoma lošoj atmosferi zbog pretnji i neprimerenog obraćanja nekim učesnicima sastanka od strane pomenutog gospodina Todorovića</w:t>
      </w:r>
      <w:r>
        <w:rPr>
          <w:rFonts w:ascii="Times New Roman" w:eastAsia="Times New Roman" w:hAnsi="Times New Roman" w:cs="Times New Roman"/>
          <w:sz w:val="24"/>
          <w:szCs w:val="24"/>
        </w:rPr>
        <w:t xml:space="preserve">", naveo je Kovač u svom pismu. </w:t>
      </w:r>
      <w:r w:rsidRPr="00F1468B">
        <w:rPr>
          <w:rFonts w:ascii="Times New Roman" w:eastAsia="Times New Roman" w:hAnsi="Times New Roman" w:cs="Times New Roman"/>
          <w:sz w:val="24"/>
          <w:szCs w:val="24"/>
        </w:rPr>
        <w:t>On je napomenuo i da predstavnici NSPRV više neće prisustvovati sastancima koje sazivaju predstavnici lokalne samouprave koj</w:t>
      </w:r>
      <w:r>
        <w:rPr>
          <w:rFonts w:ascii="Times New Roman" w:eastAsia="Times New Roman" w:hAnsi="Times New Roman" w:cs="Times New Roman"/>
          <w:sz w:val="24"/>
          <w:szCs w:val="24"/>
        </w:rPr>
        <w:t>i nisu nadležni za obrazovanje“ prenela je RTV.</w:t>
      </w:r>
    </w:p>
    <w:p w:rsidR="00F1468B" w:rsidRPr="00F1468B" w:rsidRDefault="00F1468B" w:rsidP="00F1468B">
      <w:pPr>
        <w:spacing w:after="0" w:line="240" w:lineRule="auto"/>
        <w:ind w:firstLine="720"/>
        <w:jc w:val="both"/>
        <w:rPr>
          <w:rFonts w:ascii="Times New Roman" w:eastAsia="Times New Roman" w:hAnsi="Times New Roman" w:cs="Times New Roman"/>
          <w:b/>
          <w:i/>
          <w:color w:val="0000CC"/>
          <w:sz w:val="24"/>
          <w:szCs w:val="24"/>
        </w:rPr>
      </w:pPr>
      <w:r w:rsidRPr="00F1468B">
        <w:rPr>
          <w:rFonts w:ascii="Times New Roman" w:eastAsia="Times New Roman" w:hAnsi="Times New Roman" w:cs="Times New Roman"/>
          <w:sz w:val="24"/>
          <w:szCs w:val="24"/>
        </w:rPr>
        <w:t>"Nažalost, očigledno to nije bio sastanak koji je mogao pomoći da se posao koji već nedeljama radimo dovede do kraja i da se svi ljudi koji su ostali neraspoređeni zbrinu, ne ugrožavajući, pri tom, radno-pravni status zaposlenih u školi u koju su preuzeti i sa koje će biti putem Liste za preuzimanje eventualno preuzimani u druge škole, već je to prevashodno bio sastanak grupe zainteresovanih građana iz škole "21. Oktobar" sa ciljem da se za njih pronađe rešenje, a ne za sve", poruč</w:t>
      </w:r>
      <w:r>
        <w:rPr>
          <w:rFonts w:ascii="Times New Roman" w:eastAsia="Times New Roman" w:hAnsi="Times New Roman" w:cs="Times New Roman"/>
          <w:sz w:val="24"/>
          <w:szCs w:val="24"/>
        </w:rPr>
        <w:t xml:space="preserve">io je generalni sekretar NSPRV. </w:t>
      </w:r>
      <w:r w:rsidRPr="00F1468B">
        <w:rPr>
          <w:rFonts w:ascii="Times New Roman" w:eastAsia="Times New Roman" w:hAnsi="Times New Roman" w:cs="Times New Roman"/>
          <w:sz w:val="24"/>
          <w:szCs w:val="24"/>
        </w:rPr>
        <w:t>Kovač je u svom pismu apelovao na gradonačelnika Sombora da svoj tim usmeri tako da svako radi svoj deo posla.</w:t>
      </w:r>
      <w:r w:rsidRPr="00F1468B">
        <w:rPr>
          <w:rFonts w:ascii="Times New Roman" w:eastAsia="Times New Roman" w:hAnsi="Times New Roman" w:cs="Times New Roman"/>
          <w:b/>
          <w:i/>
          <w:color w:val="0000CC"/>
          <w:sz w:val="24"/>
          <w:szCs w:val="24"/>
        </w:rPr>
        <w:t>(</w:t>
      </w:r>
      <w:r>
        <w:rPr>
          <w:rFonts w:ascii="Times New Roman" w:eastAsia="Times New Roman" w:hAnsi="Times New Roman" w:cs="Times New Roman"/>
          <w:b/>
          <w:i/>
          <w:color w:val="0000CC"/>
          <w:sz w:val="24"/>
          <w:szCs w:val="24"/>
        </w:rPr>
        <w:t>→</w:t>
      </w:r>
      <w:r w:rsidRPr="00F1468B">
        <w:rPr>
          <w:rFonts w:ascii="Times New Roman" w:eastAsia="Times New Roman" w:hAnsi="Times New Roman" w:cs="Times New Roman"/>
          <w:b/>
          <w:i/>
          <w:color w:val="0000CC"/>
          <w:sz w:val="24"/>
          <w:szCs w:val="24"/>
        </w:rPr>
        <w:t>Saopštenja)</w:t>
      </w:r>
    </w:p>
    <w:p w:rsidR="00F1468B" w:rsidRDefault="00F1468B" w:rsidP="003A3F04">
      <w:pPr>
        <w:spacing w:after="0" w:line="240" w:lineRule="auto"/>
        <w:rPr>
          <w:rFonts w:ascii="Times New Roman" w:eastAsia="Times New Roman" w:hAnsi="Times New Roman" w:cs="Times New Roman"/>
          <w:noProof w:val="0"/>
          <w:sz w:val="24"/>
          <w:szCs w:val="24"/>
        </w:rPr>
      </w:pPr>
    </w:p>
    <w:p w:rsidR="00F1468B" w:rsidRPr="00F1468B" w:rsidRDefault="00F1468B" w:rsidP="00F1468B">
      <w:pPr>
        <w:spacing w:after="0" w:line="240" w:lineRule="auto"/>
        <w:jc w:val="center"/>
        <w:rPr>
          <w:rFonts w:ascii="Times New Roman" w:eastAsia="Times New Roman" w:hAnsi="Times New Roman" w:cs="Times New Roman"/>
          <w:b/>
          <w:noProof w:val="0"/>
          <w:color w:val="0000CC"/>
          <w:sz w:val="28"/>
          <w:szCs w:val="24"/>
        </w:rPr>
      </w:pPr>
      <w:r w:rsidRPr="00F1468B">
        <w:rPr>
          <w:rFonts w:ascii="Times New Roman" w:eastAsia="Times New Roman" w:hAnsi="Times New Roman" w:cs="Times New Roman"/>
          <w:b/>
          <w:noProof w:val="0"/>
          <w:color w:val="0000CC"/>
          <w:sz w:val="28"/>
          <w:szCs w:val="24"/>
        </w:rPr>
        <w:t>Univerziteti protiv velike mature zbog zarade od prijemnih</w:t>
      </w:r>
    </w:p>
    <w:p w:rsidR="00F1468B" w:rsidRPr="00F1468B" w:rsidRDefault="00F1468B" w:rsidP="00F1468B">
      <w:pPr>
        <w:spacing w:after="0" w:line="240" w:lineRule="auto"/>
        <w:rPr>
          <w:rFonts w:ascii="Times New Roman" w:eastAsia="Times New Roman" w:hAnsi="Times New Roman" w:cs="Times New Roman"/>
          <w:noProof w:val="0"/>
          <w:sz w:val="24"/>
          <w:szCs w:val="24"/>
        </w:rPr>
      </w:pPr>
    </w:p>
    <w:p w:rsidR="00F1468B" w:rsidRDefault="00F1468B" w:rsidP="00F1468B">
      <w:pPr>
        <w:spacing w:after="0" w:line="240" w:lineRule="auto"/>
        <w:ind w:firstLine="720"/>
        <w:jc w:val="both"/>
        <w:rPr>
          <w:rFonts w:ascii="Times New Roman" w:eastAsia="Times New Roman" w:hAnsi="Times New Roman" w:cs="Times New Roman"/>
          <w:noProof w:val="0"/>
          <w:sz w:val="24"/>
          <w:szCs w:val="24"/>
        </w:rPr>
      </w:pPr>
      <w:r w:rsidRPr="00F1468B">
        <w:rPr>
          <w:rFonts w:ascii="Times New Roman" w:eastAsia="Times New Roman" w:hAnsi="Times New Roman" w:cs="Times New Roman"/>
          <w:noProof w:val="0"/>
          <w:sz w:val="24"/>
          <w:szCs w:val="24"/>
        </w:rPr>
        <w:t>Ministar prosvete Srđan Verbić izrazio je nadu da će u toku ove školske godine biti postignut dogovor sa univerzitetima o konceptu velike mature ali je dodao da postoje otpori toj ideji jer neki univerziteti dobro zarađuju na organizaciji prijemnih ispita. U intervjuu za Politiku, Verbić je rekao da je ideja da se to obavi tako da generacija koja bude upisivala školsku 2015/2016.godinu zna kako će izgledati njen završni ispit na kraju srednjeg obrazovanja.</w:t>
      </w:r>
    </w:p>
    <w:p w:rsidR="00F1468B" w:rsidRDefault="00F1468B" w:rsidP="00F1468B">
      <w:pPr>
        <w:spacing w:after="0" w:line="240" w:lineRule="auto"/>
        <w:rPr>
          <w:rFonts w:ascii="Times New Roman" w:eastAsia="Times New Roman" w:hAnsi="Times New Roman" w:cs="Times New Roman"/>
          <w:noProof w:val="0"/>
          <w:sz w:val="24"/>
          <w:szCs w:val="24"/>
        </w:rPr>
      </w:pPr>
    </w:p>
    <w:p w:rsidR="00F52322" w:rsidRPr="00F1468B" w:rsidRDefault="00F52322" w:rsidP="00D25D8D">
      <w:pPr>
        <w:spacing w:after="0" w:line="240" w:lineRule="auto"/>
        <w:jc w:val="center"/>
        <w:rPr>
          <w:rFonts w:ascii="Times New Roman" w:eastAsia="Times New Roman" w:hAnsi="Times New Roman" w:cs="Times New Roman"/>
          <w:b/>
          <w:color w:val="0000CC"/>
          <w:sz w:val="28"/>
          <w:szCs w:val="24"/>
        </w:rPr>
      </w:pPr>
      <w:r w:rsidRPr="00F1468B">
        <w:rPr>
          <w:rFonts w:ascii="Times New Roman" w:eastAsia="Times New Roman" w:hAnsi="Times New Roman" w:cs="Times New Roman"/>
          <w:b/>
          <w:color w:val="0000CC"/>
          <w:sz w:val="28"/>
          <w:szCs w:val="24"/>
        </w:rPr>
        <w:t>Gostuje nobelovac Hant</w:t>
      </w:r>
    </w:p>
    <w:p w:rsidR="00F52322" w:rsidRPr="00F52322" w:rsidRDefault="00F52322" w:rsidP="00D25D8D">
      <w:pPr>
        <w:spacing w:after="0" w:line="240" w:lineRule="auto"/>
        <w:rPr>
          <w:rFonts w:ascii="Times New Roman" w:eastAsia="Times New Roman" w:hAnsi="Times New Roman" w:cs="Times New Roman"/>
          <w:sz w:val="24"/>
          <w:szCs w:val="24"/>
        </w:rPr>
      </w:pPr>
    </w:p>
    <w:p w:rsidR="00F52322" w:rsidRDefault="00F52322" w:rsidP="00F52322">
      <w:pPr>
        <w:spacing w:after="0" w:line="240" w:lineRule="auto"/>
        <w:ind w:firstLine="720"/>
        <w:jc w:val="both"/>
        <w:rPr>
          <w:rFonts w:ascii="Times New Roman" w:eastAsia="Times New Roman" w:hAnsi="Times New Roman" w:cs="Times New Roman"/>
          <w:sz w:val="24"/>
          <w:szCs w:val="24"/>
        </w:rPr>
      </w:pPr>
      <w:r w:rsidRPr="00F52322">
        <w:rPr>
          <w:rFonts w:ascii="Times New Roman" w:eastAsia="Times New Roman" w:hAnsi="Times New Roman" w:cs="Times New Roman"/>
          <w:sz w:val="24"/>
          <w:szCs w:val="24"/>
        </w:rPr>
        <w:t>Petodnevnu posetu Srbiji nobelo</w:t>
      </w:r>
      <w:r>
        <w:rPr>
          <w:rFonts w:ascii="Times New Roman" w:eastAsia="Times New Roman" w:hAnsi="Times New Roman" w:cs="Times New Roman"/>
          <w:sz w:val="24"/>
          <w:szCs w:val="24"/>
        </w:rPr>
        <w:t>vac dr Timoti Hant počeo je u četvrtak</w:t>
      </w:r>
      <w:r w:rsidRPr="00F52322">
        <w:rPr>
          <w:rFonts w:ascii="Times New Roman" w:eastAsia="Times New Roman" w:hAnsi="Times New Roman" w:cs="Times New Roman"/>
          <w:sz w:val="24"/>
          <w:szCs w:val="24"/>
        </w:rPr>
        <w:t xml:space="preserve"> predavanjem na Medicinskom fakultetu u Beogradu, gde mu je dodeljeno i zvanje gostujućeg profesora. Dr Hant je Nobelovu nagradu dobio 2001. za otkriće temeljnog mehanizma kontrole ćelijskog ciklusa, a dodeljena mu je i titula sera. U Srbiju dolazi uz podršku Evropske komisije kako bi pomogao našim naučnicima da bolje upoznaju mogućnosti finansiranja unutar pro</w:t>
      </w:r>
      <w:r w:rsidR="00F1468B">
        <w:rPr>
          <w:rFonts w:ascii="Times New Roman" w:eastAsia="Times New Roman" w:hAnsi="Times New Roman" w:cs="Times New Roman"/>
          <w:sz w:val="24"/>
          <w:szCs w:val="24"/>
        </w:rPr>
        <w:t>grama “Horizont 2020”, a juče je održao</w:t>
      </w:r>
      <w:r w:rsidRPr="00F52322">
        <w:rPr>
          <w:rFonts w:ascii="Times New Roman" w:eastAsia="Times New Roman" w:hAnsi="Times New Roman" w:cs="Times New Roman"/>
          <w:sz w:val="24"/>
          <w:szCs w:val="24"/>
        </w:rPr>
        <w:t xml:space="preserve"> predavanje u Rektoratu novosadskog Univerziteta.</w:t>
      </w:r>
    </w:p>
    <w:p w:rsidR="00F52322" w:rsidRPr="00D25D8D" w:rsidRDefault="00F52322" w:rsidP="00D25D8D">
      <w:pPr>
        <w:spacing w:after="0" w:line="240" w:lineRule="auto"/>
        <w:rPr>
          <w:rFonts w:ascii="Times New Roman" w:eastAsia="Times New Roman" w:hAnsi="Times New Roman" w:cs="Times New Roman"/>
          <w:sz w:val="24"/>
          <w:szCs w:val="24"/>
        </w:rPr>
      </w:pPr>
    </w:p>
    <w:p w:rsidR="004B75F2" w:rsidRPr="004B75F2" w:rsidRDefault="004B75F2" w:rsidP="005E1714">
      <w:pPr>
        <w:spacing w:after="0" w:line="240" w:lineRule="auto"/>
        <w:jc w:val="center"/>
        <w:rPr>
          <w:rFonts w:ascii="Times New Roman" w:eastAsia="Times New Roman" w:hAnsi="Times New Roman" w:cs="Times New Roman"/>
          <w:b/>
          <w:bCs/>
          <w:color w:val="0000CC"/>
          <w:sz w:val="28"/>
          <w:szCs w:val="24"/>
        </w:rPr>
      </w:pPr>
      <w:r w:rsidRPr="004B75F2">
        <w:rPr>
          <w:rFonts w:ascii="Times New Roman" w:eastAsia="Times New Roman" w:hAnsi="Times New Roman" w:cs="Times New Roman"/>
          <w:b/>
          <w:bCs/>
          <w:color w:val="0000CC"/>
          <w:sz w:val="28"/>
          <w:szCs w:val="24"/>
        </w:rPr>
        <w:t>Produžen rok večitim studentima,</w:t>
      </w:r>
    </w:p>
    <w:p w:rsidR="004B75F2" w:rsidRPr="004B75F2" w:rsidRDefault="004B75F2" w:rsidP="005E1714">
      <w:pPr>
        <w:spacing w:after="0" w:line="240" w:lineRule="auto"/>
        <w:jc w:val="center"/>
        <w:rPr>
          <w:rFonts w:ascii="Times New Roman" w:eastAsia="Times New Roman" w:hAnsi="Times New Roman" w:cs="Times New Roman"/>
          <w:b/>
          <w:bCs/>
          <w:color w:val="0000CC"/>
          <w:sz w:val="28"/>
          <w:szCs w:val="24"/>
        </w:rPr>
      </w:pPr>
      <w:r w:rsidRPr="004B75F2">
        <w:rPr>
          <w:rFonts w:ascii="Times New Roman" w:eastAsia="Times New Roman" w:hAnsi="Times New Roman" w:cs="Times New Roman"/>
          <w:b/>
          <w:bCs/>
          <w:color w:val="0000CC"/>
          <w:sz w:val="28"/>
          <w:szCs w:val="24"/>
        </w:rPr>
        <w:t>moraju da diplomiraju najkasnije školske 2015/16</w:t>
      </w:r>
      <w:r w:rsidR="00EF6DD2">
        <w:rPr>
          <w:rFonts w:ascii="Times New Roman" w:eastAsia="Times New Roman" w:hAnsi="Times New Roman" w:cs="Times New Roman"/>
          <w:b/>
          <w:bCs/>
          <w:color w:val="0000CC"/>
          <w:sz w:val="28"/>
          <w:szCs w:val="24"/>
        </w:rPr>
        <w:t>.</w:t>
      </w:r>
    </w:p>
    <w:p w:rsidR="004B75F2" w:rsidRPr="004B75F2" w:rsidRDefault="004B75F2" w:rsidP="005E1714">
      <w:pPr>
        <w:spacing w:after="0" w:line="240" w:lineRule="auto"/>
        <w:rPr>
          <w:rFonts w:ascii="Times New Roman" w:eastAsia="Times New Roman" w:hAnsi="Times New Roman" w:cs="Times New Roman"/>
          <w:bCs/>
          <w:sz w:val="24"/>
          <w:szCs w:val="24"/>
        </w:rPr>
      </w:pPr>
    </w:p>
    <w:p w:rsidR="004B75F2" w:rsidRDefault="004B75F2" w:rsidP="005E1714">
      <w:pPr>
        <w:spacing w:after="0" w:line="240" w:lineRule="auto"/>
        <w:ind w:firstLine="720"/>
        <w:jc w:val="both"/>
        <w:rPr>
          <w:rFonts w:ascii="Times New Roman" w:eastAsia="Times New Roman" w:hAnsi="Times New Roman" w:cs="Times New Roman"/>
          <w:sz w:val="24"/>
          <w:szCs w:val="24"/>
        </w:rPr>
      </w:pPr>
      <w:r w:rsidRPr="004B75F2">
        <w:rPr>
          <w:rFonts w:ascii="Times New Roman" w:eastAsia="Times New Roman" w:hAnsi="Times New Roman" w:cs="Times New Roman"/>
          <w:bCs/>
          <w:sz w:val="24"/>
          <w:szCs w:val="24"/>
        </w:rPr>
        <w:t xml:space="preserve">Novim izmenama Zakona o visokom obrazovanju učinjen je ustupak "starim" studentima, koji su studije započeli po prebolonjskim programima. Za njih je produžen rok da do kraja 2015/16. godine završe studije. </w:t>
      </w:r>
      <w:r w:rsidRPr="004B75F2">
        <w:rPr>
          <w:rFonts w:ascii="Times New Roman" w:eastAsia="Times New Roman" w:hAnsi="Times New Roman" w:cs="Times New Roman"/>
          <w:sz w:val="24"/>
          <w:szCs w:val="24"/>
        </w:rPr>
        <w:t xml:space="preserve">Zakon takođe predviđa i da se iz budžeta finansiraju studenti koji su u prethodnoj godini ostvarili najmanje 48 ESPB bodova, a dopune se odnose i na veću zaštitu podataka o ličnosti, veću transparentnost visokoškolskih institucija u domenu finansiranja, određivanja školarina Usvojenim izmenama razdvojeno je priznavanje stranih visokoškolskih diploma radi zapošljavanja u Srbiji (profesionalno priznavanje) od onog u kojem strani student želi da nastavi školovanje na našim fakultetima (akademsko priznavanje).Priznavanje u slučaju nastavka školovanja ostaje u nadležnosti fakulteta i univerziteta, koji donose rešenje u roku od 60 </w:t>
      </w:r>
      <w:r w:rsidRPr="004B75F2">
        <w:rPr>
          <w:rFonts w:ascii="Times New Roman" w:eastAsia="Times New Roman" w:hAnsi="Times New Roman" w:cs="Times New Roman"/>
          <w:sz w:val="24"/>
          <w:szCs w:val="24"/>
        </w:rPr>
        <w:lastRenderedPageBreak/>
        <w:t>dana od dana prijema urednog zahteva.I kod profesionalnog priznavanja posao treba da bude olakšan, ali će celu proceduru od univerziteta, koja je do sada trajala mesecima i kandidati su često odustajali, preuzeti Ministarstvo prosvete, odnosno ENIK/NARIKcentar.</w:t>
      </w:r>
    </w:p>
    <w:p w:rsidR="00F52322" w:rsidRDefault="00F52322" w:rsidP="00F52322">
      <w:pPr>
        <w:spacing w:after="0" w:line="240" w:lineRule="auto"/>
        <w:jc w:val="both"/>
        <w:rPr>
          <w:rFonts w:ascii="Times New Roman" w:eastAsia="Times New Roman" w:hAnsi="Times New Roman" w:cs="Times New Roman"/>
          <w:sz w:val="24"/>
          <w:szCs w:val="24"/>
        </w:rPr>
      </w:pPr>
    </w:p>
    <w:p w:rsidR="00F52322" w:rsidRPr="00EF6DD2" w:rsidRDefault="00F52322" w:rsidP="00FA6806">
      <w:pPr>
        <w:spacing w:after="0" w:line="240" w:lineRule="auto"/>
        <w:jc w:val="center"/>
        <w:rPr>
          <w:rFonts w:ascii="Times New Roman" w:eastAsia="Times New Roman" w:hAnsi="Times New Roman" w:cs="Times New Roman"/>
          <w:b/>
          <w:color w:val="0000CC"/>
          <w:sz w:val="28"/>
          <w:szCs w:val="24"/>
        </w:rPr>
      </w:pPr>
      <w:r w:rsidRPr="00EF6DD2">
        <w:rPr>
          <w:rFonts w:ascii="Times New Roman" w:eastAsia="Times New Roman" w:hAnsi="Times New Roman" w:cs="Times New Roman"/>
          <w:b/>
          <w:color w:val="0000CC"/>
          <w:sz w:val="28"/>
          <w:szCs w:val="24"/>
        </w:rPr>
        <w:t>Novi Sad: Azbest odlazi sa škola</w:t>
      </w:r>
    </w:p>
    <w:p w:rsidR="00F52322" w:rsidRPr="00F52322" w:rsidRDefault="00F52322" w:rsidP="00FA6806">
      <w:pPr>
        <w:spacing w:after="0" w:line="240" w:lineRule="auto"/>
        <w:jc w:val="both"/>
        <w:rPr>
          <w:rFonts w:ascii="Times New Roman" w:eastAsia="Times New Roman" w:hAnsi="Times New Roman" w:cs="Times New Roman"/>
          <w:b/>
          <w:bCs/>
          <w:sz w:val="24"/>
          <w:szCs w:val="24"/>
        </w:rPr>
      </w:pPr>
    </w:p>
    <w:p w:rsidR="00F52322" w:rsidRDefault="00F52322" w:rsidP="00F52322">
      <w:pPr>
        <w:spacing w:after="0" w:line="240" w:lineRule="auto"/>
        <w:ind w:firstLine="720"/>
        <w:jc w:val="both"/>
        <w:rPr>
          <w:rFonts w:ascii="Times New Roman" w:eastAsia="Times New Roman" w:hAnsi="Times New Roman" w:cs="Times New Roman"/>
          <w:sz w:val="24"/>
          <w:szCs w:val="24"/>
        </w:rPr>
      </w:pPr>
      <w:r w:rsidRPr="00F52322">
        <w:rPr>
          <w:rFonts w:ascii="Times New Roman" w:eastAsia="Times New Roman" w:hAnsi="Times New Roman" w:cs="Times New Roman"/>
          <w:bCs/>
          <w:sz w:val="24"/>
          <w:szCs w:val="24"/>
        </w:rPr>
        <w:t>Zamena krovnog pokrivača na Elektrotehničkoj školi „Mihajlo Pupin” završena je na vreme, a đaci su 1. septembra seli u školske klupe. Kratkom prezentacijom, kojoj su prisustvovali član Gradskog veća za obrazovanje Vladimir Jelić</w:t>
      </w:r>
      <w:r w:rsidRPr="00F52322">
        <w:rPr>
          <w:rFonts w:ascii="Times New Roman" w:eastAsia="Times New Roman" w:hAnsi="Times New Roman" w:cs="Times New Roman"/>
          <w:sz w:val="24"/>
          <w:szCs w:val="24"/>
        </w:rPr>
        <w:t xml:space="preserve"> i vršilac dužnosti načelnika Gradske uprave za obrazovanje Lidija Tomaš,  predstavljeno je šta je sve urađeno. Po Jelićevim rečima, bilo je neophodno da se zameni krovni pokrivač od azbestnih ploča jer je taj materijal štetan za zdravlje učenika koji je pohađaju i profesora koji godinama rade u njoj. – Elektrotehnička škola je jedna od najvećih u našem gradu, a više od 50 godina bila je pokrivena pločama od azbesta – rekao je Jelić. – Grad je odlučio da rekonstruiše krov, jer je bezbednost dece i njihovo zdravlje naš prioritet. U rekonstrukciju krova uloženo je 24 miliona dinara, a radovi su završeni u roku, za 40 dana.On je istakao da će Grad finansirati zamenu azbestnih ploča i na ostalim školama koje su pokrivene tim materijalom. Po njegovim rečima, prvi sledeći objekat na kojem će se to raditi je osnovna škola u Budisavi.</w:t>
      </w:r>
    </w:p>
    <w:p w:rsidR="00F52322" w:rsidRDefault="00F52322" w:rsidP="00F52322">
      <w:pPr>
        <w:spacing w:after="0" w:line="240" w:lineRule="auto"/>
        <w:ind w:firstLine="720"/>
        <w:jc w:val="both"/>
        <w:rPr>
          <w:rFonts w:ascii="Times New Roman" w:eastAsia="Times New Roman" w:hAnsi="Times New Roman" w:cs="Times New Roman"/>
          <w:sz w:val="24"/>
          <w:szCs w:val="24"/>
        </w:rPr>
      </w:pPr>
      <w:r w:rsidRPr="00F52322">
        <w:rPr>
          <w:rFonts w:ascii="Times New Roman" w:eastAsia="Times New Roman" w:hAnsi="Times New Roman" w:cs="Times New Roman"/>
          <w:sz w:val="24"/>
          <w:szCs w:val="24"/>
        </w:rPr>
        <w:t>Vršilac dužnosti načelnika Gradske uprave za obrazovanje Lidija Tomaš naglasila je da su tokom zamene krova morali da vode računa i o skladištenju tog opasnog materijala. Zbog toga je, kako je rekla, cena radova bila nešto viša.– Azbestne ploče predstavljaju vrstu opasnog otpada, koji zahteva posebne tokove kretanja, pa je bilo neophodno da izvođač radova ima potpisan ugovor s operaterom licenciranim za transport i skladištenje tog materijala. U Srbiji takvu vrstu otpada nije moguće skladištiti trajno i neophodno ga je transportovati u neku od susednih zemalja koje imaju spalionice za njegovo uništavanje. Tokovi kretanja tog otpada značajno su i poskupeli investiciju – kazala je Lidija Tomaš.Elektrotehničku školu „Mihajlo Pupin”, koja ove godine slavi vek postojanja, trenutno pohađa 1.800 učenika.</w:t>
      </w:r>
    </w:p>
    <w:p w:rsidR="00F52322" w:rsidRPr="00FA6806" w:rsidRDefault="00F52322" w:rsidP="00F52322">
      <w:pPr>
        <w:spacing w:after="0" w:line="240" w:lineRule="auto"/>
        <w:ind w:firstLine="720"/>
        <w:jc w:val="both"/>
        <w:rPr>
          <w:rFonts w:ascii="Times New Roman" w:eastAsia="Times New Roman" w:hAnsi="Times New Roman" w:cs="Times New Roman"/>
          <w:sz w:val="24"/>
          <w:szCs w:val="24"/>
        </w:rPr>
      </w:pPr>
    </w:p>
    <w:p w:rsidR="003A3F04" w:rsidRPr="003A3F04" w:rsidRDefault="003A3F04" w:rsidP="003A3F04">
      <w:pPr>
        <w:spacing w:after="0" w:line="240" w:lineRule="auto"/>
        <w:jc w:val="center"/>
        <w:rPr>
          <w:rFonts w:ascii="Times New Roman" w:eastAsia="Times New Roman" w:hAnsi="Times New Roman" w:cs="Times New Roman"/>
          <w:b/>
          <w:noProof w:val="0"/>
          <w:color w:val="0000CC"/>
          <w:sz w:val="28"/>
          <w:szCs w:val="24"/>
        </w:rPr>
      </w:pPr>
      <w:r w:rsidRPr="003A3F04">
        <w:rPr>
          <w:rFonts w:ascii="Times New Roman" w:eastAsia="Times New Roman" w:hAnsi="Times New Roman" w:cs="Times New Roman"/>
          <w:b/>
          <w:noProof w:val="0"/>
          <w:color w:val="0000CC"/>
          <w:sz w:val="28"/>
          <w:szCs w:val="24"/>
        </w:rPr>
        <w:t>Pretnje bunjevačkom lideru zbog Nikolićeve donacije</w:t>
      </w:r>
    </w:p>
    <w:p w:rsidR="003A3F04" w:rsidRPr="003A3F04" w:rsidRDefault="003A3F04" w:rsidP="003A3F04">
      <w:pPr>
        <w:spacing w:after="0" w:line="240" w:lineRule="auto"/>
        <w:rPr>
          <w:rFonts w:ascii="Times New Roman" w:eastAsia="Times New Roman" w:hAnsi="Times New Roman" w:cs="Times New Roman"/>
          <w:noProof w:val="0"/>
          <w:sz w:val="24"/>
          <w:szCs w:val="24"/>
        </w:rPr>
      </w:pPr>
    </w:p>
    <w:p w:rsidR="004B75F2" w:rsidRDefault="000C47C7" w:rsidP="004B75F2">
      <w:pPr>
        <w:spacing w:after="0" w:line="240" w:lineRule="auto"/>
        <w:ind w:firstLine="720"/>
        <w:jc w:val="both"/>
        <w:rPr>
          <w:rFonts w:ascii="Times New Roman" w:eastAsia="Times New Roman" w:hAnsi="Times New Roman" w:cs="Times New Roman"/>
          <w:noProof w:val="0"/>
          <w:sz w:val="24"/>
          <w:szCs w:val="24"/>
        </w:rPr>
      </w:pPr>
      <w:r>
        <w:rPr>
          <w:rFonts w:ascii="Times New Roman" w:eastAsia="Times New Roman" w:hAnsi="Times New Roman" w:cs="Times New Roman"/>
          <w:sz w:val="24"/>
          <w:szCs w:val="24"/>
        </w:rPr>
        <w:drawing>
          <wp:anchor distT="0" distB="0" distL="114300" distR="114300" simplePos="0" relativeHeight="251668480" behindDoc="0" locked="0" layoutInCell="1" allowOverlap="1">
            <wp:simplePos x="0" y="0"/>
            <wp:positionH relativeFrom="column">
              <wp:posOffset>3601085</wp:posOffset>
            </wp:positionH>
            <wp:positionV relativeFrom="paragraph">
              <wp:posOffset>259715</wp:posOffset>
            </wp:positionV>
            <wp:extent cx="2324100" cy="144145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24100" cy="1441450"/>
                    </a:xfrm>
                    <a:prstGeom prst="rect">
                      <a:avLst/>
                    </a:prstGeom>
                    <a:noFill/>
                    <a:ln>
                      <a:noFill/>
                    </a:ln>
                  </pic:spPr>
                </pic:pic>
              </a:graphicData>
            </a:graphic>
          </wp:anchor>
        </w:drawing>
      </w:r>
      <w:r w:rsidR="003A3F04" w:rsidRPr="003A3F04">
        <w:rPr>
          <w:rFonts w:ascii="Times New Roman" w:eastAsia="Times New Roman" w:hAnsi="Times New Roman" w:cs="Times New Roman"/>
          <w:noProof w:val="0"/>
          <w:sz w:val="24"/>
          <w:szCs w:val="24"/>
        </w:rPr>
        <w:t>Predsednik Saveza bačkih Bunjevaca (SB</w:t>
      </w:r>
      <w:r w:rsidR="003A3F04">
        <w:rPr>
          <w:rFonts w:ascii="Times New Roman" w:eastAsia="Times New Roman" w:hAnsi="Times New Roman" w:cs="Times New Roman"/>
          <w:noProof w:val="0"/>
          <w:sz w:val="24"/>
          <w:szCs w:val="24"/>
        </w:rPr>
        <w:t>B) Mirko Bajić saopštio je u četvrtak</w:t>
      </w:r>
      <w:r w:rsidR="003A3F04" w:rsidRPr="003A3F04">
        <w:rPr>
          <w:rFonts w:ascii="Times New Roman" w:eastAsia="Times New Roman" w:hAnsi="Times New Roman" w:cs="Times New Roman"/>
          <w:noProof w:val="0"/>
          <w:sz w:val="24"/>
          <w:szCs w:val="24"/>
        </w:rPr>
        <w:t xml:space="preserve"> da su mu upućene pretnje zato što je taj savez nedavno primio donaciju u udžbenicima od predsednika Srbije Tomislava Nikolića za decu koja izučavaju bunjevački govor u školama.Bajić je na konferenciji za novinare rekao da je na njegovu i-mejl adresu stigla poruku pod naslovom „Dabogda vas Srbi poklali”, a u kojoj je iznet niz uvreda na račun njega lično i Bunjevaca, pretnja smrću, a koji je potpisala, kako tvrdi, izvesna Mila Perković.Bajić, koji je i zamenik predsednika Skupštine grada Subotica, rekao je da ga je sadržina mejla potresla, ali ne i uplašila i da ne veruje da je mejl poslat iz Hrvatske.Stav SBB tim povodom, prema njegovim rečima, jeste da na ovakve provokacije i pretnje neće reagovati.</w:t>
      </w:r>
    </w:p>
    <w:p w:rsidR="003A3F04" w:rsidRPr="003A3F04" w:rsidRDefault="003A3F04" w:rsidP="004B75F2">
      <w:pPr>
        <w:spacing w:after="0" w:line="240" w:lineRule="auto"/>
        <w:ind w:firstLine="720"/>
        <w:jc w:val="both"/>
        <w:rPr>
          <w:rFonts w:ascii="Times New Roman" w:eastAsia="Times New Roman" w:hAnsi="Times New Roman" w:cs="Times New Roman"/>
          <w:noProof w:val="0"/>
          <w:sz w:val="24"/>
          <w:szCs w:val="24"/>
        </w:rPr>
      </w:pPr>
      <w:r w:rsidRPr="003A3F04">
        <w:rPr>
          <w:rFonts w:ascii="Times New Roman" w:eastAsia="Times New Roman" w:hAnsi="Times New Roman" w:cs="Times New Roman"/>
          <w:noProof w:val="0"/>
          <w:sz w:val="24"/>
          <w:szCs w:val="24"/>
        </w:rPr>
        <w:t xml:space="preserve">„Naša je želja da se uspostave normalni tokovi komunikacije i da, kao što mi prihvatamo da se svako slobodno može izjasniti kao Hrvat, isto tako pripadnici hrvatske zajednice treba da prihvate da se svako slobodno može izjasniti kao Bunjevac” – rekao je Bajić.On je dodao da su </w:t>
      </w:r>
      <w:r w:rsidRPr="003A3F04">
        <w:rPr>
          <w:rFonts w:ascii="Times New Roman" w:eastAsia="Times New Roman" w:hAnsi="Times New Roman" w:cs="Times New Roman"/>
          <w:noProof w:val="0"/>
          <w:sz w:val="24"/>
          <w:szCs w:val="24"/>
        </w:rPr>
        <w:lastRenderedPageBreak/>
        <w:t>ovakve provokacije i pretnje „rezultat stavova predstavnika hrvatskih institucija, pre svega Hrvatskog nacionalnog veća u Srbiji, konkretno u Subotici” koje je optužio da „svoje loše rezultate žele prikriti podizanjem međunacionalnih tenzija” i to „negirajući pravo Bunjevcima na autohtonost i plasiranjem teze o tobožnjoj ugroženosti i asimilaciji Hrvata”.</w:t>
      </w:r>
      <w:r w:rsidR="00F1468B">
        <w:rPr>
          <w:rFonts w:ascii="Times New Roman" w:eastAsia="Times New Roman" w:hAnsi="Times New Roman" w:cs="Times New Roman"/>
          <w:noProof w:val="0"/>
          <w:sz w:val="24"/>
          <w:szCs w:val="24"/>
        </w:rPr>
        <w:tab/>
      </w:r>
      <w:hyperlink r:id="rId10" w:history="1">
        <w:r w:rsidR="00F1468B" w:rsidRPr="002F7ADD">
          <w:rPr>
            <w:rStyle w:val="Hyperlink"/>
            <w:rFonts w:ascii="Times New Roman" w:eastAsia="Times New Roman" w:hAnsi="Times New Roman" w:cs="Times New Roman"/>
            <w:noProof w:val="0"/>
            <w:sz w:val="24"/>
            <w:szCs w:val="24"/>
          </w:rPr>
          <w:t>http://www.youtube.com/watch?v=R8pLiAZ75WQ</w:t>
        </w:r>
      </w:hyperlink>
      <w:r w:rsidR="000C47C7" w:rsidRPr="000C47C7">
        <w:rPr>
          <w:rFonts w:ascii="Times New Roman" w:eastAsia="Times New Roman" w:hAnsi="Times New Roman" w:cs="Times New Roman"/>
          <w:b/>
          <w:i/>
          <w:noProof w:val="0"/>
          <w:color w:val="0000CC"/>
          <w:sz w:val="24"/>
          <w:szCs w:val="24"/>
        </w:rPr>
        <w:t>(Press Clipping)</w:t>
      </w:r>
    </w:p>
    <w:p w:rsidR="003A3F04" w:rsidRDefault="003A3F04" w:rsidP="003A3F04">
      <w:pPr>
        <w:spacing w:after="0" w:line="240" w:lineRule="auto"/>
        <w:rPr>
          <w:rFonts w:ascii="Times New Roman" w:eastAsia="Times New Roman" w:hAnsi="Times New Roman" w:cs="Times New Roman"/>
          <w:noProof w:val="0"/>
          <w:sz w:val="24"/>
          <w:szCs w:val="24"/>
        </w:rPr>
      </w:pPr>
    </w:p>
    <w:p w:rsidR="00844531" w:rsidRPr="004B75F2" w:rsidRDefault="003A3F04" w:rsidP="003A3F04">
      <w:pPr>
        <w:spacing w:after="0" w:line="240" w:lineRule="auto"/>
        <w:jc w:val="center"/>
        <w:rPr>
          <w:rFonts w:ascii="Times New Roman" w:eastAsia="Times New Roman" w:hAnsi="Times New Roman" w:cs="Times New Roman"/>
          <w:b/>
          <w:noProof w:val="0"/>
          <w:color w:val="0000CC"/>
          <w:sz w:val="28"/>
          <w:szCs w:val="24"/>
        </w:rPr>
      </w:pPr>
      <w:r w:rsidRPr="004B75F2">
        <w:rPr>
          <w:rFonts w:ascii="Times New Roman" w:eastAsia="Times New Roman" w:hAnsi="Times New Roman" w:cs="Times New Roman"/>
          <w:b/>
          <w:noProof w:val="0"/>
          <w:color w:val="0000CC"/>
          <w:sz w:val="28"/>
          <w:szCs w:val="24"/>
        </w:rPr>
        <w:t>(Krajnje čudni) kriterijumi za rangiranje univerziteta</w:t>
      </w:r>
    </w:p>
    <w:p w:rsidR="00844531" w:rsidRDefault="00844531" w:rsidP="00844531">
      <w:pPr>
        <w:spacing w:after="0" w:line="240" w:lineRule="auto"/>
        <w:ind w:firstLine="708"/>
        <w:rPr>
          <w:rFonts w:ascii="Times New Roman" w:eastAsia="Times New Roman" w:hAnsi="Times New Roman" w:cs="Times New Roman"/>
          <w:noProof w:val="0"/>
          <w:sz w:val="24"/>
          <w:szCs w:val="24"/>
        </w:rPr>
      </w:pPr>
    </w:p>
    <w:p w:rsidR="00844531" w:rsidRPr="00844531" w:rsidRDefault="004B75F2" w:rsidP="003A3F04">
      <w:pPr>
        <w:spacing w:after="0" w:line="240" w:lineRule="auto"/>
        <w:ind w:firstLine="708"/>
        <w:jc w:val="both"/>
        <w:rPr>
          <w:rFonts w:ascii="Times New Roman" w:eastAsia="Times New Roman" w:hAnsi="Times New Roman" w:cs="Times New Roman"/>
          <w:noProof w:val="0"/>
          <w:sz w:val="24"/>
          <w:szCs w:val="24"/>
        </w:rPr>
      </w:pPr>
      <w:r>
        <w:rPr>
          <w:rFonts w:ascii="Times New Roman" w:eastAsia="Times New Roman" w:hAnsi="Times New Roman" w:cs="Times New Roman"/>
          <w:sz w:val="24"/>
          <w:szCs w:val="24"/>
        </w:rPr>
        <w:drawing>
          <wp:anchor distT="0" distB="0" distL="114300" distR="114300" simplePos="0" relativeHeight="251661312" behindDoc="0" locked="0" layoutInCell="1" allowOverlap="1">
            <wp:simplePos x="0" y="0"/>
            <wp:positionH relativeFrom="column">
              <wp:posOffset>3300730</wp:posOffset>
            </wp:positionH>
            <wp:positionV relativeFrom="paragraph">
              <wp:posOffset>375920</wp:posOffset>
            </wp:positionV>
            <wp:extent cx="2647950" cy="38766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47950" cy="3876675"/>
                    </a:xfrm>
                    <a:prstGeom prst="rect">
                      <a:avLst/>
                    </a:prstGeom>
                    <a:noFill/>
                    <a:ln>
                      <a:noFill/>
                    </a:ln>
                  </pic:spPr>
                </pic:pic>
              </a:graphicData>
            </a:graphic>
          </wp:anchor>
        </w:drawing>
      </w:r>
      <w:r w:rsidR="00844531" w:rsidRPr="00844531">
        <w:rPr>
          <w:rFonts w:ascii="Times New Roman" w:eastAsia="Times New Roman" w:hAnsi="Times New Roman" w:cs="Times New Roman"/>
          <w:noProof w:val="0"/>
          <w:sz w:val="24"/>
          <w:szCs w:val="24"/>
        </w:rPr>
        <w:t>Stanje u srpskom obrazovanju nije tako crno kao što se čini: Srbija je, na listi poređenja svih obrazovnih sistema 148 država, zauzela 34. mesto u kategoriji visoko obrazovanje. Univerzitet u Beogradu je napredovao na najprestižnijoj rang-listi najboljih univerziteta na planeti. Ove pozicije bi bile još više da se prilikom pravljenja lista ne uzimaju u obzir ponekad i krajnje čudni kriterijumi.</w:t>
      </w:r>
    </w:p>
    <w:p w:rsidR="003A3F04" w:rsidRDefault="00844531" w:rsidP="003A3F04">
      <w:pPr>
        <w:spacing w:after="0" w:line="240" w:lineRule="auto"/>
        <w:ind w:firstLine="708"/>
        <w:jc w:val="both"/>
        <w:rPr>
          <w:rFonts w:ascii="Times New Roman" w:eastAsia="Times New Roman" w:hAnsi="Times New Roman" w:cs="Times New Roman"/>
          <w:noProof w:val="0"/>
          <w:sz w:val="24"/>
          <w:szCs w:val="24"/>
        </w:rPr>
      </w:pPr>
      <w:r w:rsidRPr="00844531">
        <w:rPr>
          <w:rFonts w:ascii="Times New Roman" w:eastAsia="Times New Roman" w:hAnsi="Times New Roman" w:cs="Times New Roman"/>
          <w:noProof w:val="0"/>
          <w:sz w:val="24"/>
          <w:szCs w:val="24"/>
        </w:rPr>
        <w:t>Ovako prof. dr Milan Popović, prorektor Univerziteta u Beogradu i savetnik ministra prosvete, vidi trenutnu poziciju našeg visokog obrazovanja, uz napomenu da se u svetu pravi desetak rang-lista, a da se od 22.000 univerziteta na planeti rangira od 500 do 1.000 najboljih</w:t>
      </w:r>
    </w:p>
    <w:p w:rsidR="00844531" w:rsidRPr="00844531" w:rsidRDefault="00844531" w:rsidP="003A3F04">
      <w:pPr>
        <w:spacing w:after="0" w:line="240" w:lineRule="auto"/>
        <w:ind w:firstLine="708"/>
        <w:jc w:val="both"/>
        <w:rPr>
          <w:rFonts w:ascii="Times New Roman" w:eastAsia="Times New Roman" w:hAnsi="Times New Roman" w:cs="Times New Roman"/>
          <w:noProof w:val="0"/>
          <w:sz w:val="24"/>
          <w:szCs w:val="24"/>
        </w:rPr>
      </w:pPr>
      <w:r w:rsidRPr="00844531">
        <w:rPr>
          <w:rFonts w:ascii="Times New Roman" w:eastAsia="Times New Roman" w:hAnsi="Times New Roman" w:cs="Times New Roman"/>
          <w:noProof w:val="0"/>
          <w:sz w:val="24"/>
          <w:szCs w:val="24"/>
        </w:rPr>
        <w:t>Na većini lista nalazi se samo Univerzitet u Beogradu, dok se drugi univerziteti iz Srbije prvi put pominju na URAP listi, koju formira Tehnički univerzitet iz Ankare. Ovde su glavni kriterijumi broj radova u renomiranim međunarodnim časopisima i broj citata u prethodnih pet godina, kao i saradnja sa autorima sa stranih univerziteta. Tu su rangirani i Novosadski, Niški i Univerzitet u Kragujevcu,</w:t>
      </w:r>
    </w:p>
    <w:p w:rsidR="00844531" w:rsidRPr="00844531" w:rsidRDefault="003A3F04" w:rsidP="003A3F04">
      <w:pPr>
        <w:spacing w:after="0" w:line="240" w:lineRule="auto"/>
        <w:ind w:firstLine="708"/>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w:t>
      </w:r>
      <w:r w:rsidR="00844531" w:rsidRPr="00844531">
        <w:rPr>
          <w:rFonts w:ascii="Times New Roman" w:eastAsia="Times New Roman" w:hAnsi="Times New Roman" w:cs="Times New Roman"/>
          <w:noProof w:val="0"/>
          <w:sz w:val="24"/>
          <w:szCs w:val="24"/>
        </w:rPr>
        <w:t>Tokom rangiranja univerziteta nailazili smo i na neočekivane probleme jer naučnici zaboravljaju, nekada namerno, nekada nesvesno, da navedu kojem univerzitetu zapravo pripadaju. Tako smo na listama za prošlu godinu imali rangirane Vojnomedicinsku akademiju, SANU, Klinički centar Srbije ili Klinički centar Vojvodine, što znači da ti bodovi nisu otišli univerzitetima u Beogradu ili Novom Sadu kako je trebalo da bude – objašnjava dr Popović i dodaje da je to slučaj sa SIR listom, koju pravi „SCImago Research Group” iz Španije.Deo priče o čudnim kriterijumima je i CWUR lista, koju formira „Center for World University Rankings” iz Saudijske Arabije, gde je jedino BU rangiran i to na 809. mestu. Profesor Popović, koji je bio i dekan beogradskog Elektrotehničkog fakulteta, objašnjava da se recimo 25 odsto ocene koju dobija jedan univerzitet bazira na osnovu broja diplomaca koji se nalaze na važnim rukovodećim pozicijama u svetskim top-kompanijama, a po pet odsto nosi broj internacionalnih patenata ili broj radova i publikacija u kvalitetnim i u vrlo uticajnim časopisima…</w:t>
      </w:r>
    </w:p>
    <w:p w:rsidR="00844531" w:rsidRDefault="00844531" w:rsidP="003A3F04">
      <w:pPr>
        <w:spacing w:after="0" w:line="240" w:lineRule="auto"/>
        <w:ind w:firstLine="708"/>
        <w:jc w:val="both"/>
        <w:rPr>
          <w:rFonts w:ascii="Times New Roman" w:eastAsia="Times New Roman" w:hAnsi="Times New Roman" w:cs="Times New Roman"/>
          <w:noProof w:val="0"/>
          <w:sz w:val="24"/>
          <w:szCs w:val="24"/>
        </w:rPr>
      </w:pPr>
      <w:r w:rsidRPr="00844531">
        <w:rPr>
          <w:rFonts w:ascii="Times New Roman" w:eastAsia="Times New Roman" w:hAnsi="Times New Roman" w:cs="Times New Roman"/>
          <w:noProof w:val="0"/>
          <w:sz w:val="24"/>
          <w:szCs w:val="24"/>
        </w:rPr>
        <w:t xml:space="preserve">Privatni univerziteti iz Srbije su jedino rangirani na listi koja meri vidljivost na svetskoj mreži, a tu se pojavljuju Union, Singidunum i Megatrend. Ono što je svet prepoznao da u našem </w:t>
      </w:r>
      <w:r w:rsidRPr="00844531">
        <w:rPr>
          <w:rFonts w:ascii="Times New Roman" w:eastAsia="Times New Roman" w:hAnsi="Times New Roman" w:cs="Times New Roman"/>
          <w:noProof w:val="0"/>
          <w:sz w:val="24"/>
          <w:szCs w:val="24"/>
        </w:rPr>
        <w:lastRenderedPageBreak/>
        <w:t>obrazovanju ne valja i na čemu valja raditi jeste stručno usavršavanje nastavnika, gde se nalazimo na 140. mestu (od 148 zemalja), zatim dostupnost istraživanja i obuka (121. mesto), kao i kvalitet škola menadžmenta (114. mesto).</w:t>
      </w:r>
    </w:p>
    <w:p w:rsidR="000C47C7" w:rsidRDefault="000C47C7" w:rsidP="000C47C7">
      <w:pPr>
        <w:spacing w:after="0" w:line="240" w:lineRule="auto"/>
        <w:jc w:val="both"/>
        <w:rPr>
          <w:rFonts w:ascii="Times New Roman" w:eastAsia="Times New Roman" w:hAnsi="Times New Roman" w:cs="Times New Roman"/>
          <w:noProof w:val="0"/>
          <w:sz w:val="24"/>
          <w:szCs w:val="24"/>
        </w:rPr>
      </w:pPr>
    </w:p>
    <w:p w:rsidR="000C47C7" w:rsidRPr="00F1468B" w:rsidRDefault="000C47C7" w:rsidP="000C47C7">
      <w:pPr>
        <w:spacing w:after="0" w:line="240" w:lineRule="auto"/>
        <w:jc w:val="center"/>
        <w:rPr>
          <w:rFonts w:ascii="Times New Roman" w:eastAsia="Times New Roman" w:hAnsi="Times New Roman" w:cs="Times New Roman"/>
          <w:b/>
          <w:bCs/>
          <w:noProof w:val="0"/>
          <w:color w:val="0000CC"/>
          <w:sz w:val="28"/>
          <w:szCs w:val="24"/>
        </w:rPr>
      </w:pPr>
      <w:r w:rsidRPr="00F1468B">
        <w:rPr>
          <w:rFonts w:ascii="Times New Roman" w:eastAsia="Times New Roman" w:hAnsi="Times New Roman" w:cs="Times New Roman"/>
          <w:b/>
          <w:bCs/>
          <w:noProof w:val="0"/>
          <w:color w:val="0000CC"/>
          <w:sz w:val="28"/>
          <w:szCs w:val="24"/>
        </w:rPr>
        <w:t>4.500 studenata traži dom</w:t>
      </w:r>
    </w:p>
    <w:p w:rsidR="000C47C7" w:rsidRDefault="000C47C7" w:rsidP="000C47C7">
      <w:pPr>
        <w:spacing w:after="0" w:line="240" w:lineRule="auto"/>
        <w:jc w:val="both"/>
        <w:rPr>
          <w:rFonts w:ascii="Times New Roman" w:eastAsia="Times New Roman" w:hAnsi="Times New Roman" w:cs="Times New Roman"/>
          <w:b/>
          <w:bCs/>
          <w:noProof w:val="0"/>
          <w:sz w:val="24"/>
          <w:szCs w:val="24"/>
        </w:rPr>
      </w:pPr>
    </w:p>
    <w:p w:rsidR="000C47C7" w:rsidRDefault="000C47C7" w:rsidP="000C47C7">
      <w:pPr>
        <w:spacing w:after="0" w:line="240" w:lineRule="auto"/>
        <w:ind w:firstLine="720"/>
        <w:jc w:val="both"/>
        <w:rPr>
          <w:rFonts w:ascii="Times New Roman" w:eastAsia="Times New Roman" w:hAnsi="Times New Roman" w:cs="Times New Roman"/>
          <w:bCs/>
          <w:noProof w:val="0"/>
          <w:sz w:val="24"/>
          <w:szCs w:val="24"/>
        </w:rPr>
      </w:pPr>
      <w:r w:rsidRPr="000C47C7">
        <w:rPr>
          <w:rFonts w:ascii="Times New Roman" w:eastAsia="Times New Roman" w:hAnsi="Times New Roman" w:cs="Times New Roman"/>
          <w:bCs/>
          <w:noProof w:val="0"/>
          <w:sz w:val="24"/>
          <w:szCs w:val="24"/>
        </w:rPr>
        <w:t>U toku je konkurs za smeštaj studenata u Novosadskim domovima. Studenti prve godine fakulteta dokumentaciju mogu da predaju do 15. septembra, dok za studente ostalih godina konkurs počinje 15. septembra i traje do 31. oktobra, kako bi se pružila šansa studentima da prosek ocena, koji je presudan za smeštaj, povećaju u poslednjem ispitnom roku.</w:t>
      </w:r>
      <w:r w:rsidRPr="000C47C7">
        <w:rPr>
          <w:rFonts w:ascii="Times New Roman" w:eastAsia="Times New Roman" w:hAnsi="Times New Roman" w:cs="Times New Roman"/>
          <w:noProof w:val="0"/>
          <w:sz w:val="24"/>
          <w:szCs w:val="24"/>
        </w:rPr>
        <w:t>Konkurs za smeštaj i ishranu studenata koji je u toku puni studentski grad nakon letnje pauze. Život i rad u domovima je daleko povoljniji od onog u privatnom smeštaju, slažu se potencijalni korisnici.Školski uspeh je presudan za dobijanje mesta u domu koji na mesečnom nivou košta oko 1.300 dinara, a podrazumeva i pravo na povlašćenu cenu ishrane.Letnja pauza u domovima iskorišćena je za obnovu objekata i njihovu pripremu za novu školsku godinu.</w:t>
      </w:r>
    </w:p>
    <w:p w:rsidR="000C47C7" w:rsidRDefault="000C47C7" w:rsidP="000C47C7">
      <w:pPr>
        <w:spacing w:after="0" w:line="240" w:lineRule="auto"/>
        <w:ind w:firstLine="720"/>
        <w:jc w:val="both"/>
        <w:rPr>
          <w:rFonts w:ascii="Times New Roman" w:eastAsia="Times New Roman" w:hAnsi="Times New Roman" w:cs="Times New Roman"/>
          <w:bCs/>
          <w:noProof w:val="0"/>
          <w:sz w:val="24"/>
          <w:szCs w:val="24"/>
        </w:rPr>
      </w:pPr>
      <w:r w:rsidRPr="000C47C7">
        <w:rPr>
          <w:rFonts w:ascii="Times New Roman" w:eastAsia="Times New Roman" w:hAnsi="Times New Roman" w:cs="Times New Roman"/>
          <w:noProof w:val="0"/>
          <w:sz w:val="24"/>
          <w:szCs w:val="24"/>
        </w:rPr>
        <w:t>"Studentski centar Novi Sad ima 10 domova namenjenih studentima čije se školovanje finansira iz budžeta, od toga je 8 u Novom Sadu, jedan je u Somboru, a jedan u Zrenjaninu", navodi Jovan Bjelobaba, direktor Studentskog centra Novi Sad.Interesovanje je kao i svake školske godine veliko, ali su kapaciteti ograničeni."Problem je u tome što u Novom Sadu imamo 2.713 mesta, a konkuriše mnogo više, blizu 4.500 studenata, tako da veliki broj studenata ne ostvari pravo na smeštaj, bez obzira što su to dobra deca", kaže Steva Lazarević iz Studentskog centra Novi Sad.</w:t>
      </w:r>
    </w:p>
    <w:p w:rsidR="000C47C7" w:rsidRDefault="000C47C7" w:rsidP="000C47C7">
      <w:pPr>
        <w:spacing w:after="0" w:line="240" w:lineRule="auto"/>
        <w:ind w:firstLine="720"/>
        <w:jc w:val="both"/>
        <w:rPr>
          <w:rFonts w:ascii="Times New Roman" w:eastAsia="Times New Roman" w:hAnsi="Times New Roman" w:cs="Times New Roman"/>
          <w:noProof w:val="0"/>
          <w:sz w:val="24"/>
          <w:szCs w:val="24"/>
        </w:rPr>
      </w:pPr>
      <w:r w:rsidRPr="000C47C7">
        <w:rPr>
          <w:rFonts w:ascii="Times New Roman" w:eastAsia="Times New Roman" w:hAnsi="Times New Roman" w:cs="Times New Roman"/>
          <w:noProof w:val="0"/>
          <w:sz w:val="24"/>
          <w:szCs w:val="24"/>
        </w:rPr>
        <w:t>Kancelarija Novosadskog studentskog centra otvorena je svakog dana od 8 do 15 časova za prijem zahteva za smeštaj. Potrebno je podneti odgovarajuću dokumentaciju i što bolji školski uspeh, jer mesta ima samo za najbolje.</w:t>
      </w:r>
      <w:hyperlink r:id="rId12" w:history="1">
        <w:r w:rsidRPr="002F7ADD">
          <w:rPr>
            <w:rStyle w:val="Hyperlink"/>
            <w:rFonts w:ascii="Times New Roman" w:eastAsia="Times New Roman" w:hAnsi="Times New Roman" w:cs="Times New Roman"/>
            <w:noProof w:val="0"/>
            <w:sz w:val="24"/>
            <w:szCs w:val="24"/>
          </w:rPr>
          <w:t>http://www.youtube.com/watch?v=lcQ0jpj85ZY</w:t>
        </w:r>
      </w:hyperlink>
    </w:p>
    <w:p w:rsidR="001B0E6D" w:rsidRDefault="001B0E6D" w:rsidP="00EF6DD2">
      <w:pPr>
        <w:spacing w:after="0" w:line="240" w:lineRule="auto"/>
        <w:rPr>
          <w:rFonts w:ascii="Times New Roman" w:eastAsia="Times New Roman" w:hAnsi="Times New Roman" w:cs="Times New Roman"/>
          <w:b/>
          <w:noProof w:val="0"/>
          <w:sz w:val="28"/>
          <w:szCs w:val="24"/>
        </w:rPr>
      </w:pPr>
    </w:p>
    <w:p w:rsidR="001B0E6D" w:rsidRPr="004B75F2" w:rsidRDefault="001B0E6D" w:rsidP="001B0E6D">
      <w:pPr>
        <w:spacing w:after="0" w:line="240" w:lineRule="auto"/>
        <w:jc w:val="center"/>
        <w:rPr>
          <w:rFonts w:ascii="Times New Roman" w:eastAsia="Times New Roman" w:hAnsi="Times New Roman" w:cs="Times New Roman"/>
          <w:b/>
          <w:bCs/>
          <w:noProof w:val="0"/>
          <w:color w:val="0000CC"/>
          <w:sz w:val="28"/>
          <w:szCs w:val="24"/>
        </w:rPr>
      </w:pPr>
      <w:r w:rsidRPr="004B75F2">
        <w:rPr>
          <w:rFonts w:ascii="Times New Roman" w:eastAsia="Times New Roman" w:hAnsi="Times New Roman" w:cs="Times New Roman"/>
          <w:b/>
          <w:bCs/>
          <w:noProof w:val="0"/>
          <w:color w:val="0000CC"/>
          <w:sz w:val="28"/>
          <w:szCs w:val="24"/>
        </w:rPr>
        <w:t>Novi IT smer za brucoše na FTN</w:t>
      </w:r>
    </w:p>
    <w:p w:rsidR="001B0E6D" w:rsidRPr="001B0E6D" w:rsidRDefault="001B0E6D" w:rsidP="001B0E6D">
      <w:pPr>
        <w:spacing w:after="0" w:line="240" w:lineRule="auto"/>
        <w:rPr>
          <w:rFonts w:ascii="Times New Roman" w:eastAsia="Times New Roman" w:hAnsi="Times New Roman" w:cs="Times New Roman"/>
          <w:bCs/>
          <w:noProof w:val="0"/>
          <w:sz w:val="24"/>
          <w:szCs w:val="24"/>
        </w:rPr>
      </w:pPr>
    </w:p>
    <w:p w:rsidR="00427076" w:rsidRDefault="001B0E6D" w:rsidP="00EF6DD2">
      <w:pPr>
        <w:spacing w:after="0" w:line="240" w:lineRule="auto"/>
        <w:ind w:firstLine="720"/>
        <w:jc w:val="both"/>
        <w:rPr>
          <w:rFonts w:ascii="Times New Roman" w:eastAsia="Times New Roman" w:hAnsi="Times New Roman" w:cs="Times New Roman"/>
          <w:noProof w:val="0"/>
          <w:sz w:val="24"/>
          <w:szCs w:val="24"/>
        </w:rPr>
      </w:pPr>
      <w:r w:rsidRPr="001B0E6D">
        <w:rPr>
          <w:rFonts w:ascii="Times New Roman" w:eastAsia="Times New Roman" w:hAnsi="Times New Roman" w:cs="Times New Roman"/>
          <w:bCs/>
          <w:noProof w:val="0"/>
          <w:sz w:val="24"/>
          <w:szCs w:val="24"/>
        </w:rPr>
        <w:t>Fakultet tehničkih nauka akreditovao je novi studijski program - Inženjerstvo informacionih sistema. Konkurs će biti raspisan 12. septembra, a mesta ima za 60 brucoša. Pored osnovnih akademskih studija, koje traju četiri godine, za isti smer biće raspisan konkurs i za master studije u trajanju od jedne godine, koje će moći da upiše 48 masteranata.</w:t>
      </w:r>
      <w:r w:rsidRPr="001B0E6D">
        <w:rPr>
          <w:rFonts w:ascii="Times New Roman" w:eastAsia="Times New Roman" w:hAnsi="Times New Roman" w:cs="Times New Roman"/>
          <w:noProof w:val="0"/>
          <w:sz w:val="24"/>
          <w:szCs w:val="24"/>
        </w:rPr>
        <w:t>Na FTN-u kažu da ovaj program omogućava sticanje jedinstvene kombinacije veština iz domena informacionih tehnologija (IT) i organizacionih nauka. Doc. dr Bojan Lalić, direktor Departmana za industrijsko inženjerstvo i menadžment, kaže da će studente rangirati jer dolaze sa različitim predznanjem.</w:t>
      </w:r>
      <w:r w:rsidR="00EF6DD2">
        <w:rPr>
          <w:rFonts w:ascii="Times New Roman" w:eastAsia="Times New Roman" w:hAnsi="Times New Roman" w:cs="Times New Roman"/>
          <w:noProof w:val="0"/>
          <w:sz w:val="24"/>
          <w:szCs w:val="24"/>
        </w:rPr>
        <w:t>“</w:t>
      </w:r>
      <w:r w:rsidRPr="001B0E6D">
        <w:rPr>
          <w:rFonts w:ascii="Times New Roman" w:eastAsia="Times New Roman" w:hAnsi="Times New Roman" w:cs="Times New Roman"/>
          <w:noProof w:val="0"/>
          <w:sz w:val="24"/>
          <w:szCs w:val="24"/>
        </w:rPr>
        <w:t>Veliko je interesovanje kandidata koji nemaju predznanje. Zato ćemo ih podeliti u dve grupe, da bi se do kraja godine znanje izjednačilo i da zajedno nastave dalje</w:t>
      </w:r>
      <w:r w:rsidR="00EF6DD2">
        <w:rPr>
          <w:rFonts w:ascii="Times New Roman" w:eastAsia="Times New Roman" w:hAnsi="Times New Roman" w:cs="Times New Roman"/>
          <w:noProof w:val="0"/>
          <w:sz w:val="24"/>
          <w:szCs w:val="24"/>
        </w:rPr>
        <w:t>”</w:t>
      </w:r>
      <w:r w:rsidRPr="001B0E6D">
        <w:rPr>
          <w:rFonts w:ascii="Times New Roman" w:eastAsia="Times New Roman" w:hAnsi="Times New Roman" w:cs="Times New Roman"/>
          <w:noProof w:val="0"/>
          <w:sz w:val="24"/>
          <w:szCs w:val="24"/>
        </w:rPr>
        <w:t xml:space="preserve"> - kaže Lalić.Plan je da ovladaju teorijskim i praktičnim znanjima iz sistemskog inženjerstva, programiranja, organizacije, ekonomije, društvenih aspekata IT-ja, arhitekture računara, rada sa velikim količinama podataka, veštačke inteligencije... Studenti će imati priliku da iskuse rad i u inostranstvu kroz saradnju sa institucijama širom Evrope i sveta.</w:t>
      </w:r>
    </w:p>
    <w:p w:rsidR="00EF6DD2" w:rsidRDefault="00EF6DD2" w:rsidP="00EF6DD2">
      <w:pPr>
        <w:spacing w:after="0" w:line="240" w:lineRule="auto"/>
        <w:ind w:firstLine="720"/>
        <w:jc w:val="both"/>
        <w:rPr>
          <w:rFonts w:ascii="Times New Roman" w:eastAsia="Times New Roman" w:hAnsi="Times New Roman" w:cs="Times New Roman"/>
          <w:noProof w:val="0"/>
          <w:sz w:val="24"/>
          <w:szCs w:val="24"/>
        </w:rPr>
      </w:pPr>
    </w:p>
    <w:p w:rsidR="00102FCA" w:rsidRPr="00EF6DD2" w:rsidRDefault="00F1468B" w:rsidP="00F52D08">
      <w:pPr>
        <w:spacing w:after="0" w:line="240" w:lineRule="auto"/>
        <w:jc w:val="center"/>
        <w:rPr>
          <w:rFonts w:ascii="Times New Roman" w:eastAsia="Times New Roman" w:hAnsi="Times New Roman" w:cs="Times New Roman"/>
          <w:b/>
          <w:color w:val="0000CC"/>
          <w:sz w:val="28"/>
          <w:szCs w:val="24"/>
        </w:rPr>
      </w:pPr>
      <w:r w:rsidRPr="00EF6DD2">
        <w:rPr>
          <w:rFonts w:ascii="Times New Roman" w:eastAsia="Times New Roman" w:hAnsi="Times New Roman" w:cs="Times New Roman"/>
          <w:b/>
          <w:bCs/>
          <w:color w:val="0000CC"/>
          <w:sz w:val="28"/>
          <w:szCs w:val="24"/>
        </w:rPr>
        <w:t>Futog</w:t>
      </w:r>
      <w:r w:rsidR="00102FCA" w:rsidRPr="00EF6DD2">
        <w:rPr>
          <w:rFonts w:ascii="Times New Roman" w:eastAsia="Times New Roman" w:hAnsi="Times New Roman" w:cs="Times New Roman"/>
          <w:b/>
          <w:color w:val="0000CC"/>
          <w:sz w:val="28"/>
          <w:szCs w:val="24"/>
        </w:rPr>
        <w:t xml:space="preserve">: Vd </w:t>
      </w:r>
      <w:r w:rsidRPr="00EF6DD2">
        <w:rPr>
          <w:rFonts w:ascii="Times New Roman" w:eastAsia="Times New Roman" w:hAnsi="Times New Roman" w:cs="Times New Roman"/>
          <w:b/>
          <w:color w:val="0000CC"/>
          <w:sz w:val="28"/>
          <w:szCs w:val="24"/>
        </w:rPr>
        <w:t xml:space="preserve">Poljoprivredne škole </w:t>
      </w:r>
      <w:r w:rsidR="00102FCA" w:rsidRPr="00EF6DD2">
        <w:rPr>
          <w:rFonts w:ascii="Times New Roman" w:eastAsia="Times New Roman" w:hAnsi="Times New Roman" w:cs="Times New Roman"/>
          <w:b/>
          <w:color w:val="0000CC"/>
          <w:sz w:val="28"/>
          <w:szCs w:val="24"/>
        </w:rPr>
        <w:t>Dušan Gagić</w:t>
      </w:r>
    </w:p>
    <w:p w:rsidR="00102FCA" w:rsidRPr="00102FCA" w:rsidRDefault="00102FCA" w:rsidP="00F52D08">
      <w:pPr>
        <w:spacing w:after="0" w:line="240" w:lineRule="auto"/>
        <w:jc w:val="both"/>
        <w:rPr>
          <w:rFonts w:ascii="Times New Roman" w:eastAsia="Times New Roman" w:hAnsi="Times New Roman" w:cs="Times New Roman"/>
          <w:b/>
          <w:bCs/>
          <w:sz w:val="24"/>
          <w:szCs w:val="24"/>
        </w:rPr>
      </w:pPr>
    </w:p>
    <w:p w:rsidR="00EF6DD2" w:rsidRDefault="00102FCA" w:rsidP="00EF6DD2">
      <w:pPr>
        <w:spacing w:after="0" w:line="240" w:lineRule="auto"/>
        <w:ind w:firstLine="720"/>
        <w:jc w:val="both"/>
        <w:rPr>
          <w:rFonts w:ascii="Times New Roman" w:eastAsia="Times New Roman" w:hAnsi="Times New Roman" w:cs="Times New Roman"/>
          <w:sz w:val="24"/>
          <w:szCs w:val="24"/>
        </w:rPr>
      </w:pPr>
      <w:r w:rsidRPr="00102FCA">
        <w:rPr>
          <w:rFonts w:ascii="Times New Roman" w:eastAsia="Times New Roman" w:hAnsi="Times New Roman" w:cs="Times New Roman"/>
          <w:bCs/>
          <w:sz w:val="24"/>
          <w:szCs w:val="24"/>
        </w:rPr>
        <w:t xml:space="preserve">Za vršioca dužnosti direktora Poljoprivredne škole s domom učenika u Futogu početkom nedelje na sednici Školskog odbora izabran je Dušan Gagić, rečeno je na konferenciji za </w:t>
      </w:r>
      <w:r w:rsidRPr="00102FCA">
        <w:rPr>
          <w:rFonts w:ascii="Times New Roman" w:eastAsia="Times New Roman" w:hAnsi="Times New Roman" w:cs="Times New Roman"/>
          <w:bCs/>
          <w:sz w:val="24"/>
          <w:szCs w:val="24"/>
        </w:rPr>
        <w:lastRenderedPageBreak/>
        <w:t>medije</w:t>
      </w:r>
      <w:r w:rsidRPr="00102FCA">
        <w:rPr>
          <w:rFonts w:ascii="Times New Roman" w:eastAsia="Times New Roman" w:hAnsi="Times New Roman" w:cs="Times New Roman"/>
          <w:sz w:val="24"/>
          <w:szCs w:val="24"/>
        </w:rPr>
        <w:t>kojoj su prisustvovali član Izvršnog odbora Sindikalne organizacije Poljoprivredne škole Radovan Kovačević i zamenik predsednika Sindikata obrazovanja Srbije Zoran Stupar. Gagić će na funkciju, za koju ga je taj odbor izabrao s pet glasova, stupiti danas, a zvanično rešenje o njegovom postavljanju iz Pokrajinskog sekretarijata za obrazovanje trebalo bi da stigne u tu školu početkom sledeće nedelje.Izbor direktora te obrazovne ustanove proteklih meseci pratila su mnoga previranja i neslaganja dva sindikata škole. Problemi su, po rečima člana IO Sindikalne organizacije Poljoprivredne škole Radovana Kovačevića počeli u proleće, kada je trebalo da budu izabrana tri člana Školskog odbora.</w:t>
      </w:r>
      <w:r w:rsidR="00EF6DD2">
        <w:rPr>
          <w:rFonts w:ascii="Times New Roman" w:eastAsia="Times New Roman" w:hAnsi="Times New Roman" w:cs="Times New Roman"/>
          <w:sz w:val="24"/>
          <w:szCs w:val="24"/>
        </w:rPr>
        <w:t>„</w:t>
      </w:r>
      <w:r w:rsidRPr="00102FCA">
        <w:rPr>
          <w:rFonts w:ascii="Times New Roman" w:eastAsia="Times New Roman" w:hAnsi="Times New Roman" w:cs="Times New Roman"/>
          <w:sz w:val="24"/>
          <w:szCs w:val="24"/>
        </w:rPr>
        <w:t>Predlog Sindikalne organizacije bio je da se u Školski odbor postave dva člana iz Sindikata prosvetnih radnika Vojvodine i jedan član koji ne pripada nijednom sindikatu, što su iz SPRV-a odbili i zahtevali da sva tri člana budu iz njihovog sindikata</w:t>
      </w:r>
      <w:r w:rsidR="00EF6DD2">
        <w:rPr>
          <w:rFonts w:ascii="Times New Roman" w:eastAsia="Times New Roman" w:hAnsi="Times New Roman" w:cs="Times New Roman"/>
          <w:sz w:val="24"/>
          <w:szCs w:val="24"/>
        </w:rPr>
        <w:t>“ – rekao je Kovačević. „</w:t>
      </w:r>
      <w:r w:rsidRPr="00102FCA">
        <w:rPr>
          <w:rFonts w:ascii="Times New Roman" w:eastAsia="Times New Roman" w:hAnsi="Times New Roman" w:cs="Times New Roman"/>
          <w:sz w:val="24"/>
          <w:szCs w:val="24"/>
        </w:rPr>
        <w:t>Mi smo na to pristali da bismo izbegli uspostavljanje v. d. stanja u školi</w:t>
      </w:r>
      <w:r w:rsidR="00EF6DD2">
        <w:rPr>
          <w:rFonts w:ascii="Times New Roman" w:eastAsia="Times New Roman" w:hAnsi="Times New Roman" w:cs="Times New Roman"/>
          <w:sz w:val="24"/>
          <w:szCs w:val="24"/>
        </w:rPr>
        <w:t>“</w:t>
      </w:r>
      <w:r w:rsidRPr="00102FCA">
        <w:rPr>
          <w:rFonts w:ascii="Times New Roman" w:eastAsia="Times New Roman" w:hAnsi="Times New Roman" w:cs="Times New Roman"/>
          <w:sz w:val="24"/>
          <w:szCs w:val="24"/>
        </w:rPr>
        <w:t>.</w:t>
      </w:r>
    </w:p>
    <w:p w:rsidR="00102FCA" w:rsidRDefault="00102FCA" w:rsidP="00EF6DD2">
      <w:pPr>
        <w:spacing w:after="0" w:line="240" w:lineRule="auto"/>
        <w:ind w:firstLine="720"/>
        <w:jc w:val="both"/>
        <w:rPr>
          <w:rFonts w:ascii="Times New Roman" w:eastAsia="Times New Roman" w:hAnsi="Times New Roman" w:cs="Times New Roman"/>
          <w:sz w:val="24"/>
          <w:szCs w:val="24"/>
        </w:rPr>
      </w:pPr>
      <w:r w:rsidRPr="00102FCA">
        <w:rPr>
          <w:rFonts w:ascii="Times New Roman" w:eastAsia="Times New Roman" w:hAnsi="Times New Roman" w:cs="Times New Roman"/>
          <w:sz w:val="24"/>
          <w:szCs w:val="24"/>
        </w:rPr>
        <w:t>Nakon toga usledio je izbor za direktora te obrazovne ustanove, kada je, početkom jula, u kolektivu 107 glasova osvojio Dušan Gagić, a 74 drugi kandidat za direktora Vera Dakić. Početkom avgusta Školski odbor je za direktora predložio Veru Dakić, uprkos činjenici da je kolektiv više glasova dao Gagiću i da nisu pribavili mišljenje Nacionalnog saveta mađarske nacionalne manjine. Tom prilikom je, po Kovačevićevim rečima, Vera Dakić izabrana za direktora, ali je Prosvetna inspekcija poništila odluku.</w:t>
      </w:r>
    </w:p>
    <w:p w:rsidR="00102FCA" w:rsidRPr="00F52D08" w:rsidRDefault="00102FCA" w:rsidP="00F52D08">
      <w:pPr>
        <w:spacing w:after="0" w:line="240" w:lineRule="auto"/>
        <w:jc w:val="both"/>
        <w:rPr>
          <w:rFonts w:ascii="Times New Roman" w:eastAsia="Times New Roman" w:hAnsi="Times New Roman" w:cs="Times New Roman"/>
          <w:sz w:val="24"/>
          <w:szCs w:val="24"/>
        </w:rPr>
      </w:pPr>
    </w:p>
    <w:p w:rsidR="00427076" w:rsidRPr="00942B2E" w:rsidRDefault="00427076" w:rsidP="00427076">
      <w:pPr>
        <w:spacing w:after="0" w:line="240" w:lineRule="auto"/>
        <w:jc w:val="center"/>
        <w:rPr>
          <w:rFonts w:ascii="Times New Roman" w:eastAsia="Times New Roman" w:hAnsi="Times New Roman" w:cs="Times New Roman"/>
          <w:b/>
          <w:bCs/>
          <w:noProof w:val="0"/>
          <w:color w:val="0000CC"/>
          <w:sz w:val="28"/>
          <w:szCs w:val="24"/>
        </w:rPr>
      </w:pPr>
      <w:r w:rsidRPr="00942B2E">
        <w:rPr>
          <w:rFonts w:ascii="Times New Roman" w:eastAsia="Times New Roman" w:hAnsi="Times New Roman" w:cs="Times New Roman"/>
          <w:b/>
          <w:bCs/>
          <w:noProof w:val="0"/>
          <w:color w:val="0000CC"/>
          <w:sz w:val="28"/>
          <w:szCs w:val="24"/>
        </w:rPr>
        <w:t>Jedan zadatak da anulira  jednu poklonjenu ocenu </w:t>
      </w:r>
    </w:p>
    <w:p w:rsidR="00427076" w:rsidRPr="00427076" w:rsidRDefault="00427076" w:rsidP="00427076">
      <w:pPr>
        <w:spacing w:after="0" w:line="240" w:lineRule="auto"/>
        <w:jc w:val="both"/>
        <w:rPr>
          <w:rFonts w:ascii="Times New Roman" w:eastAsia="Times New Roman" w:hAnsi="Times New Roman" w:cs="Times New Roman"/>
          <w:bCs/>
          <w:noProof w:val="0"/>
          <w:sz w:val="24"/>
          <w:szCs w:val="24"/>
        </w:rPr>
      </w:pPr>
    </w:p>
    <w:p w:rsidR="00A729B5" w:rsidRDefault="00427076" w:rsidP="00A729B5">
      <w:pPr>
        <w:spacing w:after="0" w:line="240" w:lineRule="auto"/>
        <w:ind w:firstLine="720"/>
        <w:jc w:val="both"/>
        <w:rPr>
          <w:rFonts w:ascii="Times New Roman" w:eastAsia="Times New Roman" w:hAnsi="Times New Roman" w:cs="Times New Roman"/>
          <w:bCs/>
          <w:noProof w:val="0"/>
          <w:sz w:val="24"/>
          <w:szCs w:val="24"/>
        </w:rPr>
      </w:pPr>
      <w:r w:rsidRPr="00427076">
        <w:rPr>
          <w:rFonts w:ascii="Times New Roman" w:eastAsia="Times New Roman" w:hAnsi="Times New Roman" w:cs="Times New Roman"/>
          <w:bCs/>
          <w:noProof w:val="0"/>
          <w:sz w:val="24"/>
          <w:szCs w:val="24"/>
        </w:rPr>
        <w:t xml:space="preserve">Na završnom ispitu u školskoj 2014/15. godini svaki zadatak vredeće 0,5 bodova, što znači da se samo jednim tačnim zadatkom, od ukupno 60, može anulirati </w:t>
      </w:r>
      <w:r>
        <w:rPr>
          <w:rFonts w:ascii="Times New Roman" w:eastAsia="Times New Roman" w:hAnsi="Times New Roman" w:cs="Times New Roman"/>
          <w:bCs/>
          <w:noProof w:val="0"/>
          <w:sz w:val="24"/>
          <w:szCs w:val="24"/>
        </w:rPr>
        <w:t>poklonjena ocena, rekla je u četvrtak</w:t>
      </w:r>
      <w:r w:rsidRPr="00427076">
        <w:rPr>
          <w:rFonts w:ascii="Times New Roman" w:eastAsia="Times New Roman" w:hAnsi="Times New Roman" w:cs="Times New Roman"/>
          <w:bCs/>
          <w:noProof w:val="0"/>
          <w:sz w:val="24"/>
          <w:szCs w:val="24"/>
        </w:rPr>
        <w:t xml:space="preserve"> pomoćnica ministra prosvete Zorana Lužanin."Od ove školske godine jednako se vrednuju sva tri testa i nose po 10 bodova, dok će uspeh biti bodovan sa 70 bodova maksimalno",  rekla je Lužanin, smatrajući da se na ovaj način uspostavljaju bolji kriterijumi."Ako 70 bodova podelite sa 44 zaključene ocene, onda ispadne da jedna petica iz matematike poklonjena u šestom razredu može da doprinese maksimalno sa 1,6 u uspehu. Ako to još malo matematički izanalizirano, ispada da jedna poklonjena ocena u tih 70 bodova utiče sa 0,3", objasnila je ona.</w:t>
      </w:r>
    </w:p>
    <w:p w:rsidR="00A729B5" w:rsidRPr="008472E6" w:rsidRDefault="00A729B5" w:rsidP="008472E6">
      <w:pPr>
        <w:spacing w:after="0" w:line="240" w:lineRule="auto"/>
        <w:ind w:firstLine="720"/>
        <w:jc w:val="both"/>
        <w:rPr>
          <w:rFonts w:ascii="Times New Roman" w:eastAsia="Times New Roman" w:hAnsi="Times New Roman" w:cs="Times New Roman"/>
          <w:bCs/>
          <w:sz w:val="24"/>
          <w:szCs w:val="24"/>
        </w:rPr>
      </w:pPr>
      <w:r w:rsidRPr="00A729B5">
        <w:rPr>
          <w:rFonts w:ascii="Times New Roman" w:eastAsia="Times New Roman" w:hAnsi="Times New Roman" w:cs="Times New Roman"/>
          <w:bCs/>
          <w:sz w:val="24"/>
          <w:szCs w:val="24"/>
        </w:rPr>
        <w:t xml:space="preserve">Ona ističe da je takva odluka o promeni načina bodovanja budućih srednjoškolaca doneta pre svega u interesu đaka te da sve analize ovogodišnjeg testiranja pokazuju da „možemo malo više verovati ocenama koje zaključuju nastavnici, iako ne u potpunosti”. U narednoj školskoj godini će biti i pojačan rad s nastavnicima za podizanje objektivnosti ocenjivanja. Kao pomoć đacima i nastavnicima, Zavod za vrednovanje kvaliteta obrazovanja i vaspitanja pripremio je inicijalni test iz matematike , koji će se sprovesti ovog meseca. </w:t>
      </w:r>
    </w:p>
    <w:p w:rsidR="00A729B5" w:rsidRDefault="00A729B5" w:rsidP="00A729B5">
      <w:pPr>
        <w:spacing w:after="0" w:line="240" w:lineRule="auto"/>
        <w:ind w:firstLine="720"/>
        <w:jc w:val="both"/>
        <w:rPr>
          <w:rFonts w:ascii="Times New Roman" w:eastAsia="Times New Roman" w:hAnsi="Times New Roman" w:cs="Times New Roman"/>
          <w:bCs/>
          <w:noProof w:val="0"/>
          <w:sz w:val="24"/>
          <w:szCs w:val="24"/>
        </w:rPr>
      </w:pPr>
    </w:p>
    <w:p w:rsidR="00102FCA" w:rsidRPr="00EF6DD2" w:rsidRDefault="00102FCA" w:rsidP="00F671A2">
      <w:pPr>
        <w:spacing w:after="0" w:line="240" w:lineRule="auto"/>
        <w:jc w:val="center"/>
        <w:rPr>
          <w:rFonts w:ascii="Times New Roman" w:eastAsia="Times New Roman" w:hAnsi="Times New Roman" w:cs="Times New Roman"/>
          <w:b/>
          <w:bCs/>
          <w:color w:val="0000CC"/>
          <w:sz w:val="28"/>
          <w:szCs w:val="24"/>
        </w:rPr>
      </w:pPr>
      <w:r w:rsidRPr="00EF6DD2">
        <w:rPr>
          <w:rFonts w:ascii="Times New Roman" w:eastAsia="Times New Roman" w:hAnsi="Times New Roman" w:cs="Times New Roman"/>
          <w:b/>
          <w:bCs/>
          <w:color w:val="0000CC"/>
          <w:sz w:val="28"/>
          <w:szCs w:val="24"/>
        </w:rPr>
        <w:t>Čuružani dobili jaslice</w:t>
      </w:r>
    </w:p>
    <w:p w:rsidR="00102FCA" w:rsidRPr="00102FCA" w:rsidRDefault="00102FCA" w:rsidP="00F671A2">
      <w:pPr>
        <w:spacing w:after="0" w:line="240" w:lineRule="auto"/>
        <w:ind w:firstLine="720"/>
        <w:jc w:val="both"/>
        <w:rPr>
          <w:rFonts w:ascii="Times New Roman" w:eastAsia="Times New Roman" w:hAnsi="Times New Roman" w:cs="Times New Roman"/>
          <w:b/>
          <w:bCs/>
          <w:sz w:val="24"/>
          <w:szCs w:val="24"/>
        </w:rPr>
      </w:pPr>
    </w:p>
    <w:p w:rsidR="00102FCA" w:rsidRPr="00102FCA" w:rsidRDefault="00102FCA" w:rsidP="00F671A2">
      <w:pPr>
        <w:spacing w:after="0" w:line="240" w:lineRule="auto"/>
        <w:ind w:firstLine="720"/>
        <w:jc w:val="both"/>
        <w:rPr>
          <w:rFonts w:ascii="Times New Roman" w:eastAsia="Times New Roman" w:hAnsi="Times New Roman" w:cs="Times New Roman"/>
          <w:bCs/>
          <w:sz w:val="24"/>
          <w:szCs w:val="24"/>
        </w:rPr>
      </w:pPr>
      <w:r w:rsidRPr="00102FCA">
        <w:rPr>
          <w:rFonts w:ascii="Times New Roman" w:eastAsia="Times New Roman" w:hAnsi="Times New Roman" w:cs="Times New Roman"/>
          <w:bCs/>
          <w:sz w:val="24"/>
          <w:szCs w:val="24"/>
        </w:rPr>
        <w:t>U okviru Spomen vrtića u Čurugu počelo je da radi dugo očekivano jasleno odeljenje za decu do tri godine. Otvaranju prostora koji može da primi petnaestoro dece prisustvovao je i predsednik opštine Žabalj Čedomir Božić. U radove oko adaptacije jedne učionice i sanitarnog bloka uloženo je oko dva miliona dinara. Ostala tri mesta žabaljske opštine nemaju takvu ustanovu</w:t>
      </w:r>
    </w:p>
    <w:p w:rsidR="00102FCA" w:rsidRPr="00F671A2" w:rsidRDefault="00102FCA" w:rsidP="00F671A2">
      <w:pPr>
        <w:spacing w:after="0" w:line="240" w:lineRule="auto"/>
        <w:ind w:firstLine="720"/>
        <w:jc w:val="both"/>
        <w:rPr>
          <w:rFonts w:ascii="Times New Roman" w:eastAsia="Times New Roman" w:hAnsi="Times New Roman" w:cs="Times New Roman"/>
          <w:bCs/>
          <w:sz w:val="24"/>
          <w:szCs w:val="24"/>
        </w:rPr>
      </w:pPr>
    </w:p>
    <w:p w:rsidR="00102FCA" w:rsidRPr="00EF6DD2" w:rsidRDefault="00102FCA" w:rsidP="00403023">
      <w:pPr>
        <w:spacing w:after="0" w:line="240" w:lineRule="auto"/>
        <w:jc w:val="center"/>
        <w:rPr>
          <w:rFonts w:ascii="Times New Roman" w:eastAsia="Times New Roman" w:hAnsi="Times New Roman" w:cs="Times New Roman"/>
          <w:b/>
          <w:bCs/>
          <w:color w:val="0000CC"/>
          <w:sz w:val="28"/>
          <w:szCs w:val="24"/>
        </w:rPr>
      </w:pPr>
      <w:r w:rsidRPr="00EF6DD2">
        <w:rPr>
          <w:rFonts w:ascii="Times New Roman" w:eastAsia="Times New Roman" w:hAnsi="Times New Roman" w:cs="Times New Roman"/>
          <w:b/>
          <w:bCs/>
          <w:color w:val="0000CC"/>
          <w:sz w:val="28"/>
          <w:szCs w:val="24"/>
        </w:rPr>
        <w:t>Ljubica se zdrava vratila porodici</w:t>
      </w:r>
    </w:p>
    <w:p w:rsidR="00102FCA" w:rsidRPr="00102FCA" w:rsidRDefault="00102FCA" w:rsidP="00403023">
      <w:pPr>
        <w:spacing w:after="0" w:line="240" w:lineRule="auto"/>
        <w:jc w:val="both"/>
        <w:rPr>
          <w:rFonts w:ascii="Times New Roman" w:eastAsia="Times New Roman" w:hAnsi="Times New Roman" w:cs="Times New Roman"/>
          <w:b/>
          <w:bCs/>
          <w:sz w:val="24"/>
          <w:szCs w:val="24"/>
        </w:rPr>
      </w:pPr>
    </w:p>
    <w:p w:rsidR="00102FCA" w:rsidRPr="00102FCA" w:rsidRDefault="00102FCA" w:rsidP="00102FCA">
      <w:pPr>
        <w:spacing w:after="0" w:line="240" w:lineRule="auto"/>
        <w:ind w:firstLine="720"/>
        <w:jc w:val="both"/>
        <w:rPr>
          <w:rFonts w:ascii="Times New Roman" w:eastAsia="Times New Roman" w:hAnsi="Times New Roman" w:cs="Times New Roman"/>
          <w:b/>
          <w:bCs/>
          <w:sz w:val="24"/>
          <w:szCs w:val="24"/>
        </w:rPr>
      </w:pPr>
      <w:r w:rsidRPr="00102FCA">
        <w:rPr>
          <w:rFonts w:ascii="Times New Roman" w:eastAsia="Times New Roman" w:hAnsi="Times New Roman" w:cs="Times New Roman"/>
          <w:bCs/>
          <w:sz w:val="24"/>
          <w:szCs w:val="24"/>
        </w:rPr>
        <w:lastRenderedPageBreak/>
        <w:drawing>
          <wp:anchor distT="0" distB="0" distL="114300" distR="114300" simplePos="0" relativeHeight="251667456" behindDoc="0" locked="0" layoutInCell="1" allowOverlap="1">
            <wp:simplePos x="0" y="0"/>
            <wp:positionH relativeFrom="column">
              <wp:posOffset>3500755</wp:posOffset>
            </wp:positionH>
            <wp:positionV relativeFrom="paragraph">
              <wp:posOffset>242570</wp:posOffset>
            </wp:positionV>
            <wp:extent cx="2447925" cy="1691640"/>
            <wp:effectExtent l="0" t="0" r="9525" b="3810"/>
            <wp:wrapSquare wrapText="bothSides"/>
            <wp:docPr id="7" name="Picture 7" descr="http://www.dnevnik.rs/sites/default/files/imagecache/Slika-vest/5_105.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5_105.jpg">
                      <a:hlinkClick r:id="rId13"/>
                    </pic:cNvPr>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47925" cy="1691640"/>
                    </a:xfrm>
                    <a:prstGeom prst="rect">
                      <a:avLst/>
                    </a:prstGeom>
                    <a:noFill/>
                    <a:ln>
                      <a:noFill/>
                    </a:ln>
                  </pic:spPr>
                </pic:pic>
              </a:graphicData>
            </a:graphic>
          </wp:anchor>
        </w:drawing>
      </w:r>
      <w:r w:rsidRPr="00102FCA">
        <w:rPr>
          <w:rFonts w:ascii="Times New Roman" w:eastAsia="Times New Roman" w:hAnsi="Times New Roman" w:cs="Times New Roman"/>
          <w:bCs/>
          <w:sz w:val="24"/>
          <w:szCs w:val="24"/>
        </w:rPr>
        <w:t>Nakon dve godine lečenja troipogodišnja Ljubica Adamić iz Zasavice vratila se u porodični dom u kojem su je dve godine čekali roditelji, braća i sestre. Sada je sedmočlana porodica Adamić na okupu, doduše na kratko, jer već u ponedeljak Ljubica mora na kontrolu u bečku AKH kliniku, gde joj je pre godinu dana presađeno srce.Ona je kao tromesečna beba imala infarkt nakon čega joj je određena dijagnoza kardiomiopatija, a u noći između 31. jula i 1.avgusta prošle godine Ljubici je obavljena transplantacija srca. Mesecima je Ljubica živela zahvaljujući mehaničkom scu. Presađivanje srca bilo je, nakon tri operacije, jedini spas za devojčicu. Samo nekoliko meseci nakon infarkta  lekari su saopštili roditeljima da njihova beba boluje od oblika restriktivne kardiomiopatije i da joj u Srbiji nema pomoći. Nada se javila u vidu mogućnosti da joj pomognu lekari bečke AKH klinike, a roditelji su odmah počeli da sakupljaju novac za transplantaciju i za godinu i po dana uspeli su, zahvaljujući ljudima dobre volje i širog srca širom Srbije i dijaspore, da sakupe 124.000 evra. Sama transplantacija koštala je 120.000 evra, a poostoperativni tok i boravak u bolnici u proteklih godinu dana između 8.000 i 11.000 evra.</w:t>
      </w:r>
    </w:p>
    <w:p w:rsidR="00102FCA" w:rsidRPr="00102FCA" w:rsidRDefault="00102FCA" w:rsidP="00102FCA">
      <w:pPr>
        <w:spacing w:after="0" w:line="240" w:lineRule="auto"/>
        <w:ind w:firstLine="720"/>
        <w:jc w:val="both"/>
        <w:rPr>
          <w:rFonts w:ascii="Times New Roman" w:eastAsia="Times New Roman" w:hAnsi="Times New Roman" w:cs="Times New Roman"/>
          <w:bCs/>
          <w:sz w:val="24"/>
          <w:szCs w:val="24"/>
        </w:rPr>
      </w:pPr>
      <w:r w:rsidRPr="00102FCA">
        <w:rPr>
          <w:rFonts w:ascii="Times New Roman" w:eastAsia="Times New Roman" w:hAnsi="Times New Roman" w:cs="Times New Roman"/>
          <w:bCs/>
          <w:sz w:val="24"/>
          <w:szCs w:val="24"/>
        </w:rPr>
        <w:t>Ljubica je izdržala petomesečnu veštačku komu, operacije, dugotrajni oporavak, ponovo učila da hoda, jede čvrstu hranu... Dve godine nije bila kod kuće , ali ona toga nije bila ni svesna. Suviše je bila mala da bi  znala šta joj se događa i da bečka klinika nije njen dom. Najvažnije je da je ona sada zdrava, jer to je, kako kaže njena majka Katica, ogromna sreća.- Ne možemo da opišemo kako se sada osećamo. Ona je za nekoliko meseci ponovo naučila da hoda, priča na srpskom, a savladala je i mnogo nemačkih reči. Veoma je fizički aktivna, baš kao i njeni vršnjaci. I dalje mora da uzima lekove, ali i da nosi zaštitnu masku na licu kada izlazi napolje, kako bi se umanjila opasnost od bilo kakve infekcije – priča majka Katica. Otac Šimi dodaje da je ipak najvažnije da je sve prošlo i da je on presrećan.</w:t>
      </w:r>
    </w:p>
    <w:p w:rsidR="005906F0" w:rsidRDefault="005906F0" w:rsidP="005906F0">
      <w:pPr>
        <w:spacing w:after="0" w:line="240" w:lineRule="auto"/>
        <w:jc w:val="both"/>
        <w:rPr>
          <w:rFonts w:ascii="Times New Roman" w:eastAsia="Times New Roman" w:hAnsi="Times New Roman" w:cs="Times New Roman"/>
          <w:bCs/>
          <w:noProof w:val="0"/>
          <w:sz w:val="24"/>
          <w:szCs w:val="24"/>
        </w:rPr>
      </w:pPr>
    </w:p>
    <w:p w:rsidR="005906F0" w:rsidRPr="00EF6DD2" w:rsidRDefault="005906F0" w:rsidP="005906F0">
      <w:pPr>
        <w:spacing w:after="0" w:line="240" w:lineRule="auto"/>
        <w:jc w:val="center"/>
        <w:rPr>
          <w:rFonts w:ascii="Times New Roman" w:eastAsia="Times New Roman" w:hAnsi="Times New Roman" w:cs="Times New Roman"/>
          <w:b/>
          <w:noProof w:val="0"/>
          <w:color w:val="0000CC"/>
          <w:sz w:val="28"/>
          <w:szCs w:val="24"/>
        </w:rPr>
      </w:pPr>
      <w:r w:rsidRPr="00EF6DD2">
        <w:rPr>
          <w:rFonts w:ascii="Times New Roman" w:eastAsia="Times New Roman" w:hAnsi="Times New Roman" w:cs="Times New Roman"/>
          <w:b/>
          <w:noProof w:val="0"/>
          <w:color w:val="0000CC"/>
          <w:sz w:val="28"/>
          <w:szCs w:val="24"/>
        </w:rPr>
        <w:t>Volonteri  Somborskog edukativnog centra boravili u Nemačkoj</w:t>
      </w:r>
    </w:p>
    <w:p w:rsidR="005906F0" w:rsidRDefault="005906F0" w:rsidP="005906F0">
      <w:pPr>
        <w:spacing w:after="0" w:line="240" w:lineRule="auto"/>
        <w:ind w:firstLine="720"/>
        <w:jc w:val="both"/>
        <w:rPr>
          <w:rFonts w:ascii="Times New Roman" w:eastAsia="Times New Roman" w:hAnsi="Times New Roman" w:cs="Times New Roman"/>
          <w:noProof w:val="0"/>
          <w:sz w:val="24"/>
          <w:szCs w:val="24"/>
        </w:rPr>
      </w:pPr>
    </w:p>
    <w:p w:rsidR="005906F0" w:rsidRDefault="005906F0" w:rsidP="005906F0">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val="0"/>
          <w:sz w:val="24"/>
          <w:szCs w:val="24"/>
        </w:rPr>
        <w:t>U</w:t>
      </w:r>
      <w:r w:rsidRPr="005906F0">
        <w:rPr>
          <w:rFonts w:ascii="Times New Roman" w:eastAsia="Times New Roman" w:hAnsi="Times New Roman" w:cs="Times New Roman"/>
          <w:sz w:val="24"/>
          <w:szCs w:val="24"/>
        </w:rPr>
        <w:t>period od 25. avgusta do 1. septembra, četiri volontera Somborskog edukativnog centra bili su učesnici treninga "Gemifikacija-tehnika igre i nove metode neformalnog obrazovanja" u organizaciji eSw Berchum omladinskog centra (Nemačka). Predstavnici Srbije koji su imali priliku da se upoznaju i rade sa mladima iz Nemačke, Rusije, Belorusije, Moldavije, Latvije i Estonije bili su Ena Horvat, Nađa Križak, Maja Bukurov i Marčelo Raspa. Internacionalno okruženje i profesionalno iskustvo svih učesnika i trenera doprinelo je zajedničkom unapređenju svih prisutnih. Trenerkinje na ovom sjajno organizovanom treningu bile su Katja Pičugova (Rusija) i Aleksandra Konopelko (Belorusija), uz podršku dva trenera iz Norveške, stručnjaka za temu LAPR-a (Live action role playing-tehnika igranja uloga), i trenerkinje za temu smeh joge. Uspešno završen trenign i stečeno znanje na njemu u vidu novih metodologija neformalnog obrazovanja naći će svoju primenu u unapređenju rada Somborskog edukativnog centra i lokalne zajednice.</w:t>
      </w:r>
    </w:p>
    <w:p w:rsidR="00EF6DD2" w:rsidRDefault="00EF6DD2" w:rsidP="005906F0">
      <w:pPr>
        <w:spacing w:after="0" w:line="240" w:lineRule="auto"/>
        <w:ind w:firstLine="720"/>
        <w:jc w:val="both"/>
      </w:pPr>
    </w:p>
    <w:p w:rsidR="001B0E6D" w:rsidRPr="004B75F2" w:rsidRDefault="001B0E6D" w:rsidP="001B0E6D">
      <w:pPr>
        <w:spacing w:after="0" w:line="240" w:lineRule="auto"/>
        <w:jc w:val="center"/>
        <w:rPr>
          <w:rFonts w:ascii="Times New Roman" w:eastAsia="Times New Roman" w:hAnsi="Times New Roman" w:cs="Times New Roman"/>
          <w:b/>
          <w:noProof w:val="0"/>
          <w:color w:val="0000CC"/>
          <w:sz w:val="28"/>
          <w:szCs w:val="24"/>
        </w:rPr>
      </w:pPr>
      <w:r w:rsidRPr="004B75F2">
        <w:rPr>
          <w:rFonts w:ascii="Times New Roman" w:eastAsia="Times New Roman" w:hAnsi="Times New Roman" w:cs="Times New Roman"/>
          <w:b/>
          <w:noProof w:val="0"/>
          <w:color w:val="0000CC"/>
          <w:sz w:val="28"/>
          <w:szCs w:val="24"/>
        </w:rPr>
        <w:t>Deca govore ruski i srpski</w:t>
      </w:r>
    </w:p>
    <w:p w:rsidR="001B0E6D" w:rsidRDefault="001B0E6D" w:rsidP="001B0E6D">
      <w:pPr>
        <w:spacing w:after="0" w:line="240" w:lineRule="auto"/>
        <w:jc w:val="both"/>
        <w:rPr>
          <w:rFonts w:ascii="Times New Roman" w:eastAsia="Times New Roman" w:hAnsi="Times New Roman" w:cs="Times New Roman"/>
          <w:noProof w:val="0"/>
          <w:sz w:val="24"/>
          <w:szCs w:val="24"/>
        </w:rPr>
      </w:pPr>
    </w:p>
    <w:p w:rsidR="001B0E6D" w:rsidRDefault="001B0E6D" w:rsidP="001B0E6D">
      <w:pPr>
        <w:spacing w:after="0" w:line="240" w:lineRule="auto"/>
        <w:ind w:firstLine="720"/>
        <w:jc w:val="both"/>
        <w:rPr>
          <w:rFonts w:ascii="Times New Roman" w:eastAsia="Times New Roman" w:hAnsi="Times New Roman" w:cs="Times New Roman"/>
          <w:noProof w:val="0"/>
          <w:sz w:val="24"/>
          <w:szCs w:val="24"/>
        </w:rPr>
      </w:pPr>
      <w:r w:rsidRPr="001B0E6D">
        <w:rPr>
          <w:rFonts w:ascii="Times New Roman" w:eastAsia="Times New Roman" w:hAnsi="Times New Roman" w:cs="Times New Roman"/>
          <w:noProof w:val="0"/>
          <w:sz w:val="24"/>
          <w:szCs w:val="24"/>
        </w:rPr>
        <w:lastRenderedPageBreak/>
        <w:t>U</w:t>
      </w:r>
      <w:r>
        <w:rPr>
          <w:rFonts w:ascii="Times New Roman" w:eastAsia="Times New Roman" w:hAnsi="Times New Roman" w:cs="Times New Roman"/>
          <w:noProof w:val="0"/>
          <w:sz w:val="24"/>
          <w:szCs w:val="24"/>
        </w:rPr>
        <w:t xml:space="preserve"> OŠ „Jovan Popović“ 8. septembra su</w:t>
      </w:r>
      <w:r w:rsidRPr="001B0E6D">
        <w:rPr>
          <w:rFonts w:ascii="Times New Roman" w:eastAsia="Times New Roman" w:hAnsi="Times New Roman" w:cs="Times New Roman"/>
          <w:noProof w:val="0"/>
          <w:sz w:val="24"/>
          <w:szCs w:val="24"/>
        </w:rPr>
        <w:t xml:space="preserve"> otvorena bilingvalna odeljenja.Pohađaće ih učenici prvog i drugog razreda, a uporedo će</w:t>
      </w:r>
      <w:r>
        <w:rPr>
          <w:rFonts w:ascii="Times New Roman" w:eastAsia="Times New Roman" w:hAnsi="Times New Roman" w:cs="Times New Roman"/>
          <w:noProof w:val="0"/>
          <w:sz w:val="24"/>
          <w:szCs w:val="24"/>
        </w:rPr>
        <w:t>koristiti ruski i srpski jezik. U ovoj školi je</w:t>
      </w:r>
      <w:r w:rsidRPr="001B0E6D">
        <w:rPr>
          <w:rFonts w:ascii="Times New Roman" w:eastAsia="Times New Roman" w:hAnsi="Times New Roman" w:cs="Times New Roman"/>
          <w:noProof w:val="0"/>
          <w:sz w:val="24"/>
          <w:szCs w:val="24"/>
        </w:rPr>
        <w:t xml:space="preserve"> otvor</w:t>
      </w:r>
      <w:r>
        <w:rPr>
          <w:rFonts w:ascii="Times New Roman" w:eastAsia="Times New Roman" w:hAnsi="Times New Roman" w:cs="Times New Roman"/>
          <w:noProof w:val="0"/>
          <w:sz w:val="24"/>
          <w:szCs w:val="24"/>
        </w:rPr>
        <w:t>en i fono kabinet.Otvaranju su prisustvoval</w:t>
      </w:r>
      <w:r w:rsidRPr="001B0E6D">
        <w:rPr>
          <w:rFonts w:ascii="Times New Roman" w:eastAsia="Times New Roman" w:hAnsi="Times New Roman" w:cs="Times New Roman"/>
          <w:noProof w:val="0"/>
          <w:sz w:val="24"/>
          <w:szCs w:val="24"/>
        </w:rPr>
        <w:t>i predstavnici Ministarstva prosvete, nauke i tehnološkog razvoja, Ambasade Ruske Federacije i kompanije NIS.</w:t>
      </w:r>
    </w:p>
    <w:p w:rsidR="00102FCA" w:rsidRDefault="00102FCA" w:rsidP="00102FCA">
      <w:pPr>
        <w:spacing w:after="0" w:line="240" w:lineRule="auto"/>
        <w:jc w:val="both"/>
        <w:rPr>
          <w:rFonts w:ascii="Times New Roman" w:eastAsia="Times New Roman" w:hAnsi="Times New Roman" w:cs="Times New Roman"/>
          <w:noProof w:val="0"/>
          <w:sz w:val="24"/>
          <w:szCs w:val="24"/>
        </w:rPr>
      </w:pPr>
    </w:p>
    <w:p w:rsidR="00102FCA" w:rsidRPr="00EF6DD2" w:rsidRDefault="00102FCA" w:rsidP="00654EB3">
      <w:pPr>
        <w:spacing w:after="0" w:line="240" w:lineRule="auto"/>
        <w:jc w:val="center"/>
        <w:rPr>
          <w:rFonts w:ascii="Times New Roman" w:eastAsia="Times New Roman" w:hAnsi="Times New Roman" w:cs="Times New Roman"/>
          <w:b/>
          <w:color w:val="0000CC"/>
          <w:sz w:val="28"/>
          <w:szCs w:val="24"/>
        </w:rPr>
      </w:pPr>
      <w:r w:rsidRPr="00EF6DD2">
        <w:rPr>
          <w:rFonts w:ascii="Times New Roman" w:eastAsia="Times New Roman" w:hAnsi="Times New Roman" w:cs="Times New Roman"/>
          <w:b/>
          <w:color w:val="0000CC"/>
          <w:sz w:val="28"/>
          <w:szCs w:val="24"/>
        </w:rPr>
        <w:t>Sva čuda sveta u igrokazu</w:t>
      </w:r>
    </w:p>
    <w:p w:rsidR="00102FCA" w:rsidRPr="00102FCA" w:rsidRDefault="00102FCA" w:rsidP="00654EB3">
      <w:pPr>
        <w:spacing w:after="0" w:line="240" w:lineRule="auto"/>
        <w:jc w:val="both"/>
        <w:rPr>
          <w:rFonts w:ascii="Times New Roman" w:eastAsia="Times New Roman" w:hAnsi="Times New Roman" w:cs="Times New Roman"/>
          <w:b/>
          <w:bCs/>
          <w:sz w:val="24"/>
          <w:szCs w:val="24"/>
        </w:rPr>
      </w:pPr>
    </w:p>
    <w:p w:rsidR="00102FCA" w:rsidRPr="00102FCA" w:rsidRDefault="00EF6DD2" w:rsidP="00654EB3">
      <w:pPr>
        <w:spacing w:after="0" w:line="240" w:lineRule="auto"/>
        <w:ind w:firstLine="720"/>
        <w:jc w:val="both"/>
        <w:rPr>
          <w:rFonts w:ascii="Times New Roman" w:eastAsia="Times New Roman" w:hAnsi="Times New Roman" w:cs="Times New Roman"/>
          <w:b/>
          <w:bCs/>
          <w:sz w:val="24"/>
          <w:szCs w:val="24"/>
        </w:rPr>
      </w:pPr>
      <w:r w:rsidRPr="00102FCA">
        <w:rPr>
          <w:rFonts w:ascii="Times New Roman" w:eastAsia="Times New Roman" w:hAnsi="Times New Roman" w:cs="Times New Roman"/>
          <w:sz w:val="24"/>
          <w:szCs w:val="24"/>
        </w:rPr>
        <w:drawing>
          <wp:anchor distT="0" distB="0" distL="114300" distR="114300" simplePos="0" relativeHeight="251665408" behindDoc="1" locked="0" layoutInCell="1" allowOverlap="1">
            <wp:simplePos x="0" y="0"/>
            <wp:positionH relativeFrom="column">
              <wp:posOffset>3862705</wp:posOffset>
            </wp:positionH>
            <wp:positionV relativeFrom="paragraph">
              <wp:posOffset>232410</wp:posOffset>
            </wp:positionV>
            <wp:extent cx="2069465" cy="1430020"/>
            <wp:effectExtent l="0" t="0" r="6985" b="0"/>
            <wp:wrapTight wrapText="bothSides">
              <wp:wrapPolygon edited="0">
                <wp:start x="0" y="0"/>
                <wp:lineTo x="0" y="21293"/>
                <wp:lineTo x="21474" y="21293"/>
                <wp:lineTo x="21474" y="0"/>
                <wp:lineTo x="0" y="0"/>
              </wp:wrapPolygon>
            </wp:wrapTight>
            <wp:docPr id="5" name="Picture 5" descr="Марионете из Раџастан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рионете из Раџастана">
                      <a:hlinkClick r:id="rId15"/>
                    </pic:cNvP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69465" cy="1430020"/>
                    </a:xfrm>
                    <a:prstGeom prst="rect">
                      <a:avLst/>
                    </a:prstGeom>
                    <a:noFill/>
                    <a:ln>
                      <a:noFill/>
                    </a:ln>
                  </pic:spPr>
                </pic:pic>
              </a:graphicData>
            </a:graphic>
          </wp:anchor>
        </w:drawing>
      </w:r>
      <w:r w:rsidR="00102FCA" w:rsidRPr="00102FCA">
        <w:rPr>
          <w:rFonts w:ascii="Times New Roman" w:eastAsia="Times New Roman" w:hAnsi="Times New Roman" w:cs="Times New Roman"/>
          <w:bCs/>
          <w:sz w:val="24"/>
          <w:szCs w:val="24"/>
        </w:rPr>
        <w:t>Deca iz Subotice i njihovi gosti imaće priliku da od 21. do 26. septembra u okviru takmičarskog programa 21. Međunarodnog festivala pozorišta za decu vide 15 predstava iz 13 zemalja.</w:t>
      </w:r>
      <w:r w:rsidR="00102FCA" w:rsidRPr="00102FCA">
        <w:rPr>
          <w:rFonts w:ascii="Times New Roman" w:eastAsia="Times New Roman" w:hAnsi="Times New Roman" w:cs="Times New Roman"/>
          <w:sz w:val="24"/>
          <w:szCs w:val="24"/>
        </w:rPr>
        <w:t>Najavljujući dolazak predstava iz Gruzije, Rusije, Indije, Bugarske, Japana, Crne Gore, Estonije, Kazahstana, Poljske, Rumunije, Mađarske, Ukrajine i dve predstave iz Srbije, direktor i selektor Festivala Slobodan Marković, naglasio je da su i pored smanjenog buyeta, okupljena izuzetno kvalitetna ostvarenja i sačuvan visok renome ove manifestacije.Zahvaljujući Ambasadi Indije, prvi put na festivalu biće viđeno tradicionalno lutkarstvo te zemlje - „Marionetska predstava iz Rayastana“ trupe Vinoda Bhata. Prvi put na festival dolazi i trupa iz Gruzije sa predstavom „Argonauti”. Iz Budimpešte stiže priča o devojčici i medvedu „Boribon i Anipani”. Pozorište mladih iz Novog Sada izvešće predstavu „Ima li deda odelo?“, koja se bavi temom suočavanja deteta sa smrću bliske osobe. Gradsko pozorište iz Podgorice donosi „Ružno pače”, akcentujući temu različitosti, netolerancije, potrebe za prihvatanjem.</w:t>
      </w:r>
    </w:p>
    <w:p w:rsidR="00102FCA" w:rsidRDefault="00102FCA" w:rsidP="00654EB3">
      <w:pPr>
        <w:spacing w:after="0" w:line="240" w:lineRule="auto"/>
        <w:ind w:firstLine="720"/>
        <w:jc w:val="both"/>
        <w:rPr>
          <w:rFonts w:ascii="Times New Roman" w:eastAsia="Times New Roman" w:hAnsi="Times New Roman" w:cs="Times New Roman"/>
          <w:sz w:val="24"/>
          <w:szCs w:val="24"/>
        </w:rPr>
      </w:pPr>
      <w:r w:rsidRPr="00102FCA">
        <w:rPr>
          <w:rFonts w:ascii="Times New Roman" w:eastAsia="Times New Roman" w:hAnsi="Times New Roman" w:cs="Times New Roman"/>
          <w:sz w:val="24"/>
          <w:szCs w:val="24"/>
        </w:rPr>
        <w:t>Predstave će se igrati na tri različite lokacije - Dečje pozorište Subotica, Narodno pozorište – scena „Jadran“ i Pozorište „Deže Kostolanji”. Svaka od predstava izvodi se na izvornom jeziku, dok se prednost, prilikom selekcije, daje lutkarskom pozorišnom izrazu. O nagradama će odlučivati petočlani međunarodni žiri umetnika i teatrologa. Osim takmičarskog programa biće održan i forum za istraživanje pozorišne umetnosti s temom „Deca u svetu elektronike”, kao i izložba „100 godina slovenačke lutkarske umetnosti”.Pokrovitelji festivala su Ministarstvo kulture Republike Srbije, Pokrajinski sekretarijat za kulturu AP Vojvodine i Grad Subotica.</w:t>
      </w:r>
    </w:p>
    <w:p w:rsidR="00F1468B" w:rsidRDefault="00F1468B" w:rsidP="00F1468B">
      <w:pPr>
        <w:spacing w:after="0" w:line="240" w:lineRule="auto"/>
        <w:jc w:val="both"/>
        <w:rPr>
          <w:rFonts w:ascii="Times New Roman" w:eastAsia="Times New Roman" w:hAnsi="Times New Roman" w:cs="Times New Roman"/>
          <w:sz w:val="24"/>
          <w:szCs w:val="24"/>
        </w:rPr>
      </w:pPr>
    </w:p>
    <w:p w:rsidR="00F1468B" w:rsidRPr="00F1468B" w:rsidRDefault="00F1468B" w:rsidP="00F1468B">
      <w:pPr>
        <w:spacing w:after="0" w:line="240" w:lineRule="auto"/>
        <w:jc w:val="center"/>
        <w:rPr>
          <w:rFonts w:ascii="Times New Roman" w:eastAsia="Times New Roman" w:hAnsi="Times New Roman" w:cs="Times New Roman"/>
          <w:b/>
          <w:bCs/>
          <w:color w:val="0000CC"/>
          <w:sz w:val="28"/>
          <w:szCs w:val="24"/>
        </w:rPr>
      </w:pPr>
      <w:r w:rsidRPr="00F1468B">
        <w:rPr>
          <w:rFonts w:ascii="Times New Roman" w:eastAsia="Times New Roman" w:hAnsi="Times New Roman" w:cs="Times New Roman"/>
          <w:b/>
          <w:bCs/>
          <w:color w:val="0000CC"/>
          <w:sz w:val="28"/>
          <w:szCs w:val="24"/>
        </w:rPr>
        <w:t>"Mamut fest" za Kikin rođendan i punoletstvo</w:t>
      </w:r>
    </w:p>
    <w:p w:rsidR="00F1468B" w:rsidRDefault="00F1468B" w:rsidP="00F1468B">
      <w:pPr>
        <w:spacing w:after="0" w:line="240" w:lineRule="auto"/>
        <w:jc w:val="both"/>
        <w:rPr>
          <w:rFonts w:ascii="Times New Roman" w:eastAsia="Times New Roman" w:hAnsi="Times New Roman" w:cs="Times New Roman"/>
          <w:b/>
          <w:bCs/>
          <w:sz w:val="24"/>
          <w:szCs w:val="24"/>
        </w:rPr>
      </w:pPr>
    </w:p>
    <w:p w:rsidR="00F1468B" w:rsidRDefault="00F1468B" w:rsidP="00F1468B">
      <w:pPr>
        <w:spacing w:after="0" w:line="240" w:lineRule="auto"/>
        <w:ind w:firstLine="720"/>
        <w:jc w:val="both"/>
        <w:rPr>
          <w:rFonts w:ascii="Times New Roman" w:eastAsia="Times New Roman" w:hAnsi="Times New Roman" w:cs="Times New Roman"/>
          <w:bCs/>
          <w:sz w:val="24"/>
          <w:szCs w:val="24"/>
        </w:rPr>
      </w:pPr>
      <w:r w:rsidRPr="00F1468B">
        <w:rPr>
          <w:rFonts w:ascii="Times New Roman" w:eastAsia="Times New Roman" w:hAnsi="Times New Roman" w:cs="Times New Roman"/>
          <w:bCs/>
          <w:sz w:val="24"/>
          <w:szCs w:val="24"/>
        </w:rPr>
        <w:t>Osma po redu dečja manifestacija "Mamut fest", kojom se u kikindskom Narodnom muzeju simbolično obeležava rođendan mamutice Kike, svečano će biti otvorena u petak, 12. septembra, u 12 sati. Druženje u kikindskom Muzeju se nastavlja i u subotu, 13. septembra, od 10 sati. Rođendan mamutice Kike, obeležava se početkom septembra, baš u vreme kada su pre 18 godina otkriveni fosilni ostaci praistorijskog sisara u glinokopu fabrike "Toza Marković".Originalni skelet čuva se u kikindskom Narodnom muzeju, dok se u dvorištu Muzeja nalazi verna replika. Ideja dvodnevne manifestacije „Mamut festa“ je da se, pre svega najmlađi upoznaju sa jedinstvenim kulturnim i prirodnim nasleđem, kao i da se kroz niz zanimljivih sadržaja, radionica, izložbi, kroz edukaciju najmlađi i dobro zabave.</w:t>
      </w:r>
    </w:p>
    <w:p w:rsidR="00F1468B" w:rsidRPr="00F1468B" w:rsidRDefault="00F1468B" w:rsidP="00F1468B">
      <w:pPr>
        <w:spacing w:after="0" w:line="240" w:lineRule="auto"/>
        <w:ind w:firstLine="720"/>
        <w:jc w:val="both"/>
        <w:rPr>
          <w:rFonts w:ascii="Times New Roman" w:eastAsia="Times New Roman" w:hAnsi="Times New Roman" w:cs="Times New Roman"/>
          <w:bCs/>
          <w:sz w:val="24"/>
          <w:szCs w:val="24"/>
        </w:rPr>
      </w:pPr>
      <w:r w:rsidRPr="00F1468B">
        <w:rPr>
          <w:rFonts w:ascii="Times New Roman" w:eastAsia="Times New Roman" w:hAnsi="Times New Roman" w:cs="Times New Roman"/>
          <w:bCs/>
          <w:sz w:val="24"/>
          <w:szCs w:val="24"/>
        </w:rPr>
        <w:t xml:space="preserve">Baš povodom punoletstva Kike biće postavljene izložbe „Od sumraka do svitanja”, Prirodnjačkog muzeja iz Beograda, izložba i radionica „Mankala – stara misaona igra iz Afrike”, Muzeja afričke umetnosti iz Beograda, izložba crteža mlade Kikinđanke Jelene Jakonić "Boje u </w:t>
      </w:r>
      <w:r w:rsidRPr="00F1468B">
        <w:rPr>
          <w:rFonts w:ascii="Times New Roman" w:eastAsia="Times New Roman" w:hAnsi="Times New Roman" w:cs="Times New Roman"/>
          <w:bCs/>
          <w:sz w:val="24"/>
          <w:szCs w:val="24"/>
        </w:rPr>
        <w:lastRenderedPageBreak/>
        <w:t>mom oku”, i radionica "Pogodi što je" Tiflološkog muzeja iz Zagreba.Drugog dana "Mamut festa", u subotu, 13.septembra, od 10 sati, biće otvoren „Mamut bazar lepih stvari za decu”, kao i više radionica. Između ostalog, klinci će se družiti i zabavljati uz priče: "Mamutska surla", Mamutski baloni od sapunice”, "Rođendanski ko</w:t>
      </w:r>
      <w:r>
        <w:rPr>
          <w:rFonts w:ascii="Times New Roman" w:eastAsia="Times New Roman" w:hAnsi="Times New Roman" w:cs="Times New Roman"/>
          <w:bCs/>
          <w:sz w:val="24"/>
          <w:szCs w:val="24"/>
        </w:rPr>
        <w:t xml:space="preserve">lačići", "Praistorijski nakit". </w:t>
      </w:r>
      <w:r w:rsidRPr="00F1468B">
        <w:rPr>
          <w:rFonts w:ascii="Times New Roman" w:eastAsia="Times New Roman" w:hAnsi="Times New Roman" w:cs="Times New Roman"/>
          <w:bCs/>
          <w:sz w:val="24"/>
          <w:szCs w:val="24"/>
        </w:rPr>
        <w:t>U večernjim satima nastupiće Mešoviti hor srednjih škola Kikinde i članovi "Ritmer” sekcije, a u 21 sat je koncert Hornsman Coyota, odnosno Nemanje Kojića Kojota. Tokom trajanja manifestacije "Mamut fe</w:t>
      </w:r>
      <w:r>
        <w:rPr>
          <w:rFonts w:ascii="Times New Roman" w:eastAsia="Times New Roman" w:hAnsi="Times New Roman" w:cs="Times New Roman"/>
          <w:bCs/>
          <w:sz w:val="24"/>
          <w:szCs w:val="24"/>
        </w:rPr>
        <w:t xml:space="preserve">sta”, ulaznice se ne naplaćuju. </w:t>
      </w:r>
      <w:r w:rsidRPr="00F1468B">
        <w:rPr>
          <w:rFonts w:ascii="Times New Roman" w:eastAsia="Times New Roman" w:hAnsi="Times New Roman" w:cs="Times New Roman"/>
          <w:bCs/>
          <w:sz w:val="24"/>
          <w:szCs w:val="24"/>
        </w:rPr>
        <w:t>Ove godine, uz kikindski Narodni muzej, organizaciju manifestacije pomogli su Društvo za pomoć MNRO Kikinda, Kancelarija za mlade, a pokrovitelj su NIS i opština Kikinda.</w:t>
      </w:r>
    </w:p>
    <w:p w:rsidR="001B0E6D" w:rsidRPr="00F1468B" w:rsidRDefault="001B0E6D" w:rsidP="001B0E6D">
      <w:pPr>
        <w:spacing w:after="0" w:line="240" w:lineRule="auto"/>
        <w:jc w:val="both"/>
        <w:rPr>
          <w:rFonts w:ascii="Times New Roman" w:eastAsia="Times New Roman" w:hAnsi="Times New Roman" w:cs="Times New Roman"/>
          <w:noProof w:val="0"/>
          <w:sz w:val="24"/>
          <w:szCs w:val="24"/>
        </w:rPr>
      </w:pPr>
      <w:bookmarkStart w:id="0" w:name="_GoBack"/>
      <w:bookmarkEnd w:id="0"/>
    </w:p>
    <w:p w:rsidR="001B0E6D" w:rsidRPr="001B0E6D" w:rsidRDefault="001B0E6D" w:rsidP="001B0E6D">
      <w:pPr>
        <w:spacing w:after="0" w:line="240" w:lineRule="auto"/>
        <w:jc w:val="center"/>
        <w:rPr>
          <w:rFonts w:ascii="Times New Roman" w:eastAsia="Times New Roman" w:hAnsi="Times New Roman" w:cs="Times New Roman"/>
          <w:b/>
          <w:color w:val="FF0000"/>
          <w:sz w:val="28"/>
          <w:szCs w:val="24"/>
        </w:rPr>
      </w:pPr>
      <w:r w:rsidRPr="001B0E6D">
        <w:rPr>
          <w:rFonts w:ascii="Times New Roman" w:eastAsia="Times New Roman" w:hAnsi="Times New Roman" w:cs="Times New Roman"/>
          <w:b/>
          <w:color w:val="FF0000"/>
          <w:sz w:val="28"/>
          <w:szCs w:val="24"/>
        </w:rPr>
        <w:t>Hjuman rajts voč: Izrael izgleda počinio ratne zločine</w:t>
      </w:r>
    </w:p>
    <w:p w:rsidR="001B0E6D" w:rsidRDefault="001B0E6D" w:rsidP="001B0E6D">
      <w:pPr>
        <w:spacing w:after="0" w:line="240" w:lineRule="auto"/>
        <w:rPr>
          <w:rFonts w:ascii="Times New Roman" w:eastAsia="Times New Roman" w:hAnsi="Times New Roman" w:cs="Times New Roman"/>
          <w:sz w:val="24"/>
          <w:szCs w:val="24"/>
        </w:rPr>
      </w:pPr>
    </w:p>
    <w:p w:rsidR="001B0E6D" w:rsidRDefault="001B0E6D" w:rsidP="001B0E6D">
      <w:pPr>
        <w:spacing w:after="0" w:line="240" w:lineRule="auto"/>
        <w:ind w:firstLine="720"/>
        <w:jc w:val="both"/>
        <w:rPr>
          <w:rFonts w:ascii="Times New Roman" w:eastAsia="Times New Roman" w:hAnsi="Times New Roman" w:cs="Times New Roman"/>
          <w:sz w:val="24"/>
          <w:szCs w:val="24"/>
        </w:rPr>
      </w:pPr>
      <w:r w:rsidRPr="001B0E6D">
        <w:rPr>
          <w:rFonts w:ascii="Times New Roman" w:eastAsia="Times New Roman" w:hAnsi="Times New Roman" w:cs="Times New Roman"/>
          <w:sz w:val="24"/>
          <w:szCs w:val="24"/>
        </w:rPr>
        <w:t xml:space="preserve">Izrael je izgleda počinio ratne zločine u pojasu Gaze, saopštila je danas organizacija Hjuman rajts voč, dan nakon što je izraelska armija objavila da je povela pet krivičnih istraga incidenata tokom sedmonedeljnog rata. Više od 2.100 Palestinaca, uglavnom civila i 73 ljudi na izraelskoj strani, uključujući 67 vojnika, poginulo je u tom ratu započetom 8. jula, u cilju da se zaustave raketni napadi iz pojasa Gaze.Organizacija za ljudska prava, sa sedištem u Njujorku, navela je u saopštenju da je u tri slučaja koje je ispitala, Izrael poruzrokovao” mnogobrojne civilne žrtve, kršeći zakone rata”. Incidenti su bili odvojeno granatiranje dve škole Ujedinjenih nacija na severu Gaze 24. i 30. jula i raketni napad navođenom raketom na još jednu školu UN, u južnom gradu Rafi, 3.avgusta. U tim napadima je ubijeno 45 ljudi, uključujući 17 dece, saopštio je HRV. „ Dva od tri napada koje je Hjuman rajts voč istraživao čini se da nisu ciljala vojni cilj ili su bila nezakonito nasumična.Treći napad u Rafi je bio nezakonito nesrazmeran. Nezakoniti napadi izvedeni namerno ili bezobzirno su ratni zločini,„ističe se u saopštenju. </w:t>
      </w:r>
    </w:p>
    <w:p w:rsidR="00844531" w:rsidRPr="00EF6DD2" w:rsidRDefault="001B0E6D" w:rsidP="00EF6DD2">
      <w:pPr>
        <w:spacing w:after="0" w:line="240" w:lineRule="auto"/>
        <w:ind w:firstLine="720"/>
        <w:jc w:val="both"/>
        <w:rPr>
          <w:rFonts w:ascii="Times New Roman" w:eastAsia="Times New Roman" w:hAnsi="Times New Roman" w:cs="Times New Roman"/>
          <w:sz w:val="24"/>
          <w:szCs w:val="24"/>
        </w:rPr>
      </w:pPr>
      <w:r w:rsidRPr="001B0E6D">
        <w:rPr>
          <w:rFonts w:ascii="Times New Roman" w:eastAsia="Times New Roman" w:hAnsi="Times New Roman" w:cs="Times New Roman"/>
          <w:sz w:val="24"/>
          <w:szCs w:val="24"/>
        </w:rPr>
        <w:t>Najviši pravni zvaničnik izraelske vojske rekao je u sredu da su već povedena krivične istrage pet incidenata, uključujući pomenuti 24. jula, kada je u izraelskom granatiranju ubijeno najmanje 15 ljudi u školi UN u Beit Hanunu, na severu Gaze. Armija je pregledala nekoliko desetina drugih slučajeva za potencijlanu krivičnu istragu, ali još nije pomenula incidente 30. jula i 3. avgusta. Isti zvaničnik je rekao da je vojska odbacila sedam slučajeva, uključujući smrt osmoro članova jedne porodice u izraelskom udaru na njihovu kuću i ubistvo jednog čoveka za koga je rečeno da je radio za medije. HRV je takođe naveo da Izrael već dugo ne preduzima kredibilne istrage navodnih ratnih zločina. UN i međunarodne organizacije za ljudska prava su osudile Izrael za mnoge napade i Vašington je osudio napad 24. jula na školu UN, ali se uzdržao od toga da krivicu svali samo na Izrael.Palestinci su zapretili jevrejskoj državi akcijom u Međunarodnom krivičnom sudu za ratne zločine i Hamas je potpisao predlog da se pridruže tom telu, što potencijalno otvara mogućnost da se i postupci te organizacije u ratu istražuju.</w:t>
      </w:r>
    </w:p>
    <w:p w:rsidR="00A25BA6" w:rsidRPr="00A25BA6" w:rsidRDefault="00A25BA6" w:rsidP="00A25BA6">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A25BA6">
        <w:rPr>
          <w:rFonts w:ascii="Brush Script MT" w:eastAsia="Times New Roman" w:hAnsi="Brush Script MT" w:cs="Times New Roman"/>
          <w:noProof w:val="0"/>
          <w:color w:val="FF00FF"/>
          <w:sz w:val="44"/>
          <w:szCs w:val="44"/>
          <w:lang w:val="sr-Latn-CS"/>
        </w:rPr>
        <w:t>Jo</w:t>
      </w:r>
      <w:r w:rsidRPr="00A25BA6">
        <w:rPr>
          <w:rFonts w:ascii="Brush Script MT" w:eastAsia="Times New Roman" w:hAnsi="Brush Script MT" w:cs="Times New Roman"/>
          <w:noProof w:val="0"/>
          <w:color w:val="FF00FF"/>
          <w:sz w:val="44"/>
          <w:szCs w:val="44"/>
        </w:rPr>
        <w:t xml:space="preserve">š </w:t>
      </w:r>
      <w:r w:rsidRPr="00A25BA6">
        <w:rPr>
          <w:rFonts w:ascii="Brush Script MT" w:eastAsia="Times New Roman" w:hAnsi="Brush Script MT" w:cs="Times New Roman"/>
          <w:noProof w:val="0"/>
          <w:color w:val="FF00FF"/>
          <w:sz w:val="44"/>
          <w:szCs w:val="44"/>
          <w:lang w:val="sr-Latn-CS"/>
        </w:rPr>
        <w:t xml:space="preserve">vesti iz obrazovanja </w:t>
      </w:r>
      <w:r w:rsidRPr="00A25BA6">
        <w:rPr>
          <w:rFonts w:ascii="Times New Roman" w:eastAsia="Times New Roman" w:hAnsi="Times New Roman" w:cs="Times New Roman"/>
          <w:b/>
          <w:i/>
          <w:noProof w:val="0"/>
          <w:color w:val="FF00FF"/>
          <w:sz w:val="32"/>
          <w:szCs w:val="32"/>
        </w:rPr>
        <w:t>č</w:t>
      </w:r>
      <w:r w:rsidRPr="00A25BA6">
        <w:rPr>
          <w:rFonts w:ascii="Brush Script MT" w:eastAsia="Times New Roman" w:hAnsi="Brush Script MT" w:cs="Times New Roman"/>
          <w:noProof w:val="0"/>
          <w:color w:val="FF00FF"/>
          <w:sz w:val="44"/>
          <w:szCs w:val="44"/>
        </w:rPr>
        <w:t xml:space="preserve">itajte </w:t>
      </w:r>
      <w:r w:rsidRPr="00A25BA6">
        <w:rPr>
          <w:rFonts w:ascii="Brush Script MT" w:eastAsia="Times New Roman" w:hAnsi="Brush Script MT" w:cs="Times New Roman"/>
          <w:noProof w:val="0"/>
          <w:color w:val="FF00FF"/>
          <w:sz w:val="44"/>
          <w:szCs w:val="44"/>
          <w:lang w:val="sr-Latn-CS"/>
        </w:rPr>
        <w:t>na na</w:t>
      </w:r>
      <w:r w:rsidRPr="00A25BA6">
        <w:rPr>
          <w:rFonts w:ascii="Brush Script MT" w:eastAsia="Times New Roman" w:hAnsi="Brush Script MT" w:cs="Times New Roman"/>
          <w:noProof w:val="0"/>
          <w:color w:val="FF00FF"/>
          <w:sz w:val="44"/>
          <w:szCs w:val="44"/>
        </w:rPr>
        <w:t>š</w:t>
      </w:r>
      <w:r w:rsidRPr="00A25BA6">
        <w:rPr>
          <w:rFonts w:ascii="Brush Script MT" w:eastAsia="Times New Roman" w:hAnsi="Brush Script MT" w:cs="Times New Roman"/>
          <w:noProof w:val="0"/>
          <w:color w:val="FF00FF"/>
          <w:sz w:val="44"/>
          <w:szCs w:val="44"/>
          <w:lang w:val="sr-Latn-CS"/>
        </w:rPr>
        <w:t>em sajtu</w:t>
      </w:r>
      <w:hyperlink r:id="rId17" w:history="1">
        <w:r w:rsidRPr="00A25BA6">
          <w:rPr>
            <w:rFonts w:ascii="Brush Script MT" w:eastAsiaTheme="majorEastAsia" w:hAnsi="Brush Script MT" w:cs="Times New Roman"/>
            <w:i/>
            <w:noProof w:val="0"/>
            <w:color w:val="0000FF"/>
            <w:sz w:val="44"/>
            <w:szCs w:val="44"/>
            <w:u w:val="single"/>
            <w:lang w:val="sr-Latn-CS"/>
          </w:rPr>
          <w:t>www</w:t>
        </w:r>
        <w:r w:rsidRPr="00A25BA6">
          <w:rPr>
            <w:rFonts w:ascii="Brush Script MT" w:eastAsiaTheme="majorEastAsia" w:hAnsi="Brush Script MT" w:cs="Times New Roman"/>
            <w:i/>
            <w:noProof w:val="0"/>
            <w:color w:val="0000FF"/>
            <w:sz w:val="44"/>
            <w:szCs w:val="44"/>
            <w:u w:val="single"/>
          </w:rPr>
          <w:t>.</w:t>
        </w:r>
        <w:r w:rsidRPr="00A25BA6">
          <w:rPr>
            <w:rFonts w:ascii="Brush Script MT" w:eastAsiaTheme="majorEastAsia" w:hAnsi="Brush Script MT" w:cs="Times New Roman"/>
            <w:i/>
            <w:noProof w:val="0"/>
            <w:color w:val="0000FF"/>
            <w:sz w:val="44"/>
            <w:szCs w:val="44"/>
            <w:u w:val="single"/>
            <w:lang w:val="sr-Latn-CS"/>
          </w:rPr>
          <w:t>srpss</w:t>
        </w:r>
        <w:r w:rsidRPr="00A25BA6">
          <w:rPr>
            <w:rFonts w:ascii="Brush Script MT" w:eastAsiaTheme="majorEastAsia" w:hAnsi="Brush Script MT" w:cs="Times New Roman"/>
            <w:i/>
            <w:noProof w:val="0"/>
            <w:color w:val="0000FF"/>
            <w:sz w:val="44"/>
            <w:szCs w:val="44"/>
            <w:u w:val="single"/>
          </w:rPr>
          <w:t>.</w:t>
        </w:r>
        <w:r w:rsidRPr="00A25BA6">
          <w:rPr>
            <w:rFonts w:ascii="Brush Script MT" w:eastAsiaTheme="majorEastAsia" w:hAnsi="Brush Script MT" w:cs="Times New Roman"/>
            <w:i/>
            <w:noProof w:val="0"/>
            <w:color w:val="0000FF"/>
            <w:sz w:val="44"/>
            <w:szCs w:val="44"/>
            <w:u w:val="single"/>
            <w:lang w:val="sr-Latn-CS"/>
          </w:rPr>
          <w:t>org</w:t>
        </w:r>
        <w:r w:rsidRPr="00A25BA6">
          <w:rPr>
            <w:rFonts w:ascii="Brush Script MT" w:eastAsiaTheme="majorEastAsia" w:hAnsi="Brush Script MT" w:cs="Times New Roman"/>
            <w:i/>
            <w:noProof w:val="0"/>
            <w:color w:val="0000FF"/>
            <w:sz w:val="44"/>
            <w:szCs w:val="44"/>
            <w:u w:val="single"/>
          </w:rPr>
          <w:t>.</w:t>
        </w:r>
        <w:r w:rsidRPr="00A25BA6">
          <w:rPr>
            <w:rFonts w:ascii="Brush Script MT" w:eastAsiaTheme="majorEastAsia" w:hAnsi="Brush Script MT" w:cs="Times New Roman"/>
            <w:i/>
            <w:noProof w:val="0"/>
            <w:color w:val="0000FF"/>
            <w:sz w:val="44"/>
            <w:szCs w:val="44"/>
            <w:u w:val="single"/>
            <w:lang w:val="sr-Latn-CS"/>
          </w:rPr>
          <w:t>rs</w:t>
        </w:r>
      </w:hyperlink>
      <w:r w:rsidRPr="00A25BA6">
        <w:rPr>
          <w:rFonts w:ascii="Brush Script MT" w:eastAsia="Times New Roman" w:hAnsi="Brush Script MT" w:cs="Times New Roman"/>
          <w:i/>
          <w:noProof w:val="0"/>
          <w:color w:val="0000FF"/>
          <w:sz w:val="44"/>
          <w:szCs w:val="44"/>
        </w:rPr>
        <w:t>,</w:t>
      </w:r>
      <w:r w:rsidRPr="00A25BA6">
        <w:rPr>
          <w:rFonts w:ascii="Brush Script MT" w:eastAsia="Times New Roman" w:hAnsi="Brush Script MT" w:cs="Times New Roman"/>
          <w:noProof w:val="0"/>
          <w:color w:val="FF00FF"/>
          <w:sz w:val="44"/>
          <w:szCs w:val="44"/>
          <w:lang w:val="sr-Latn-CS"/>
        </w:rPr>
        <w:t>a vesti iz javnog sektora na na</w:t>
      </w:r>
      <w:r w:rsidRPr="00A25BA6">
        <w:rPr>
          <w:rFonts w:ascii="Brush Script MT" w:eastAsia="Times New Roman" w:hAnsi="Brush Script MT" w:cs="Times New Roman"/>
          <w:noProof w:val="0"/>
          <w:color w:val="FF00FF"/>
          <w:sz w:val="44"/>
          <w:szCs w:val="44"/>
        </w:rPr>
        <w:t>š</w:t>
      </w:r>
      <w:r w:rsidRPr="00A25BA6">
        <w:rPr>
          <w:rFonts w:ascii="Brush Script MT" w:eastAsia="Times New Roman" w:hAnsi="Brush Script MT" w:cs="Times New Roman"/>
          <w:noProof w:val="0"/>
          <w:color w:val="FF00FF"/>
          <w:sz w:val="44"/>
          <w:szCs w:val="44"/>
          <w:lang w:val="sr-Latn-CS"/>
        </w:rPr>
        <w:t>em sajtu</w:t>
      </w:r>
      <w:hyperlink r:id="rId18" w:history="1">
        <w:r w:rsidRPr="00A25BA6">
          <w:rPr>
            <w:rFonts w:ascii="Brush Script MT" w:eastAsiaTheme="majorEastAsia" w:hAnsi="Brush Script MT" w:cs="Times New Roman"/>
            <w:i/>
            <w:noProof w:val="0"/>
            <w:color w:val="0000FF"/>
            <w:sz w:val="44"/>
            <w:szCs w:val="44"/>
            <w:u w:val="single"/>
            <w:lang w:val="sr-Latn-CS"/>
          </w:rPr>
          <w:t>www</w:t>
        </w:r>
        <w:r w:rsidRPr="00A25BA6">
          <w:rPr>
            <w:rFonts w:ascii="Brush Script MT" w:eastAsiaTheme="majorEastAsia" w:hAnsi="Brush Script MT" w:cs="Times New Roman"/>
            <w:i/>
            <w:noProof w:val="0"/>
            <w:color w:val="0000FF"/>
            <w:sz w:val="44"/>
            <w:szCs w:val="44"/>
            <w:u w:val="single"/>
          </w:rPr>
          <w:t>.</w:t>
        </w:r>
        <w:r w:rsidRPr="00A25BA6">
          <w:rPr>
            <w:rFonts w:ascii="Brush Script MT" w:eastAsiaTheme="majorEastAsia" w:hAnsi="Brush Script MT" w:cs="Times New Roman"/>
            <w:i/>
            <w:noProof w:val="0"/>
            <w:color w:val="0000FF"/>
            <w:sz w:val="44"/>
            <w:szCs w:val="44"/>
            <w:u w:val="single"/>
            <w:lang w:val="sr-Latn-CS"/>
          </w:rPr>
          <w:t>nsjs</w:t>
        </w:r>
        <w:r w:rsidRPr="00A25BA6">
          <w:rPr>
            <w:rFonts w:ascii="Brush Script MT" w:eastAsiaTheme="majorEastAsia" w:hAnsi="Brush Script MT" w:cs="Times New Roman"/>
            <w:i/>
            <w:noProof w:val="0"/>
            <w:color w:val="0000FF"/>
            <w:sz w:val="44"/>
            <w:szCs w:val="44"/>
            <w:u w:val="single"/>
          </w:rPr>
          <w:t>.</w:t>
        </w:r>
        <w:r w:rsidRPr="00A25BA6">
          <w:rPr>
            <w:rFonts w:ascii="Brush Script MT" w:eastAsiaTheme="majorEastAsia" w:hAnsi="Brush Script MT" w:cs="Times New Roman"/>
            <w:i/>
            <w:noProof w:val="0"/>
            <w:color w:val="0000FF"/>
            <w:sz w:val="44"/>
            <w:szCs w:val="44"/>
            <w:u w:val="single"/>
            <w:lang w:val="sr-Latn-CS"/>
          </w:rPr>
          <w:t>org</w:t>
        </w:r>
        <w:r w:rsidRPr="00A25BA6">
          <w:rPr>
            <w:rFonts w:ascii="Brush Script MT" w:eastAsiaTheme="majorEastAsia" w:hAnsi="Brush Script MT" w:cs="Times New Roman"/>
            <w:i/>
            <w:noProof w:val="0"/>
            <w:color w:val="0000FF"/>
            <w:sz w:val="44"/>
            <w:szCs w:val="44"/>
            <w:u w:val="single"/>
          </w:rPr>
          <w:t>.</w:t>
        </w:r>
        <w:r w:rsidRPr="00A25BA6">
          <w:rPr>
            <w:rFonts w:ascii="Brush Script MT" w:eastAsiaTheme="majorEastAsia" w:hAnsi="Brush Script MT" w:cs="Times New Roman"/>
            <w:i/>
            <w:noProof w:val="0"/>
            <w:color w:val="0000FF"/>
            <w:sz w:val="44"/>
            <w:szCs w:val="44"/>
            <w:u w:val="single"/>
            <w:lang w:val="sr-Latn-CS"/>
          </w:rPr>
          <w:t>rs</w:t>
        </w:r>
      </w:hyperlink>
      <w:r w:rsidRPr="00A25BA6">
        <w:rPr>
          <w:rFonts w:ascii="Brush Script MT" w:eastAsia="Times New Roman" w:hAnsi="Brush Script MT" w:cs="Times New Roman"/>
          <w:i/>
          <w:noProof w:val="0"/>
          <w:color w:val="0000FF"/>
          <w:sz w:val="44"/>
          <w:szCs w:val="44"/>
        </w:rPr>
        <w:t xml:space="preserve"> .</w:t>
      </w:r>
    </w:p>
    <w:p w:rsidR="00A25BA6" w:rsidRPr="00A25BA6" w:rsidRDefault="00A25BA6" w:rsidP="00A25BA6">
      <w:pPr>
        <w:spacing w:after="0" w:line="240" w:lineRule="auto"/>
        <w:jc w:val="center"/>
        <w:rPr>
          <w:rFonts w:ascii="Times New Roman" w:eastAsia="Times New Roman" w:hAnsi="Times New Roman" w:cs="Times New Roman"/>
          <w:noProof w:val="0"/>
          <w:sz w:val="24"/>
          <w:szCs w:val="24"/>
        </w:rPr>
      </w:pPr>
      <w:r w:rsidRPr="00A25BA6">
        <w:rPr>
          <w:rFonts w:ascii="Times New Roman" w:eastAsia="Times New Roman" w:hAnsi="Times New Roman" w:cs="Times New Roman"/>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p>
    <w:p w:rsidR="00A25BA6" w:rsidRPr="00A25BA6" w:rsidRDefault="00A25BA6" w:rsidP="00A25BA6">
      <w:pPr>
        <w:rPr>
          <w:noProof w:val="0"/>
        </w:rPr>
      </w:pPr>
    </w:p>
    <w:sectPr w:rsidR="00A25BA6" w:rsidRPr="00A25BA6" w:rsidSect="00527FE1">
      <w:footerReference w:type="default" r:id="rId2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429" w:rsidRDefault="002F5429">
      <w:pPr>
        <w:spacing w:after="0" w:line="240" w:lineRule="auto"/>
      </w:pPr>
      <w:r>
        <w:separator/>
      </w:r>
    </w:p>
  </w:endnote>
  <w:endnote w:type="continuationSeparator" w:id="1">
    <w:p w:rsidR="002F5429" w:rsidRDefault="002F54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C10FC0">
        <w:pPr>
          <w:pStyle w:val="Footer"/>
          <w:jc w:val="right"/>
        </w:pPr>
        <w:r w:rsidRPr="00BF2B8E">
          <w:rPr>
            <w:rFonts w:ascii="Times New Roman" w:hAnsi="Times New Roman" w:cs="Times New Roman"/>
            <w:sz w:val="24"/>
          </w:rPr>
          <w:fldChar w:fldCharType="begin"/>
        </w:r>
        <w:r w:rsidR="00A25BA6"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962A50">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2F54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429" w:rsidRDefault="002F5429">
      <w:pPr>
        <w:spacing w:after="0" w:line="240" w:lineRule="auto"/>
      </w:pPr>
      <w:r>
        <w:separator/>
      </w:r>
    </w:p>
  </w:footnote>
  <w:footnote w:type="continuationSeparator" w:id="1">
    <w:p w:rsidR="002F5429" w:rsidRDefault="002F54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0630C"/>
    <w:multiLevelType w:val="multilevel"/>
    <w:tmpl w:val="3FF8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B920D9"/>
    <w:multiLevelType w:val="multilevel"/>
    <w:tmpl w:val="A9F4A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6B2351"/>
    <w:multiLevelType w:val="multilevel"/>
    <w:tmpl w:val="22A0C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EA04DB"/>
    <w:multiLevelType w:val="multilevel"/>
    <w:tmpl w:val="EB12D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660364"/>
    <w:multiLevelType w:val="multilevel"/>
    <w:tmpl w:val="863C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25BA6"/>
    <w:rsid w:val="00016548"/>
    <w:rsid w:val="000857F0"/>
    <w:rsid w:val="000C47C7"/>
    <w:rsid w:val="000C5598"/>
    <w:rsid w:val="00102182"/>
    <w:rsid w:val="00102FCA"/>
    <w:rsid w:val="001B0E6D"/>
    <w:rsid w:val="002B4B72"/>
    <w:rsid w:val="002F396D"/>
    <w:rsid w:val="002F5429"/>
    <w:rsid w:val="0036288E"/>
    <w:rsid w:val="003A3F04"/>
    <w:rsid w:val="00427076"/>
    <w:rsid w:val="004B75F2"/>
    <w:rsid w:val="00501911"/>
    <w:rsid w:val="005906F0"/>
    <w:rsid w:val="005C555C"/>
    <w:rsid w:val="005D38D3"/>
    <w:rsid w:val="005F4D60"/>
    <w:rsid w:val="006B53FF"/>
    <w:rsid w:val="00841649"/>
    <w:rsid w:val="00844531"/>
    <w:rsid w:val="008507F1"/>
    <w:rsid w:val="00942B2E"/>
    <w:rsid w:val="00962A50"/>
    <w:rsid w:val="009C56C2"/>
    <w:rsid w:val="00A25BA6"/>
    <w:rsid w:val="00A573EB"/>
    <w:rsid w:val="00A729B5"/>
    <w:rsid w:val="00AD65ED"/>
    <w:rsid w:val="00C10FC0"/>
    <w:rsid w:val="00D1070F"/>
    <w:rsid w:val="00DC32A6"/>
    <w:rsid w:val="00EF6DD2"/>
    <w:rsid w:val="00F1468B"/>
    <w:rsid w:val="00F523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8D3"/>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25BA6"/>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rsid w:val="00A25BA6"/>
  </w:style>
  <w:style w:type="paragraph" w:styleId="BalloonText">
    <w:name w:val="Balloon Text"/>
    <w:basedOn w:val="Normal"/>
    <w:link w:val="BalloonTextChar"/>
    <w:uiPriority w:val="99"/>
    <w:semiHidden/>
    <w:unhideWhenUsed/>
    <w:rsid w:val="003A3F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3F04"/>
    <w:rPr>
      <w:rFonts w:ascii="Tahoma" w:hAnsi="Tahoma" w:cs="Tahoma"/>
      <w:noProof/>
      <w:sz w:val="16"/>
      <w:szCs w:val="16"/>
    </w:rPr>
  </w:style>
  <w:style w:type="character" w:styleId="Hyperlink">
    <w:name w:val="Hyperlink"/>
    <w:basedOn w:val="DefaultParagraphFont"/>
    <w:uiPriority w:val="99"/>
    <w:unhideWhenUsed/>
    <w:rsid w:val="003A3F04"/>
    <w:rPr>
      <w:color w:val="0000FF" w:themeColor="hyperlink"/>
      <w:u w:val="single"/>
    </w:rPr>
  </w:style>
  <w:style w:type="paragraph" w:styleId="Header">
    <w:name w:val="header"/>
    <w:basedOn w:val="Normal"/>
    <w:link w:val="HeaderChar"/>
    <w:uiPriority w:val="99"/>
    <w:unhideWhenUsed/>
    <w:rsid w:val="005906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06F0"/>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25BA6"/>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rsid w:val="00A25BA6"/>
  </w:style>
  <w:style w:type="paragraph" w:styleId="BalloonText">
    <w:name w:val="Balloon Text"/>
    <w:basedOn w:val="Normal"/>
    <w:link w:val="BalloonTextChar"/>
    <w:uiPriority w:val="99"/>
    <w:semiHidden/>
    <w:unhideWhenUsed/>
    <w:rsid w:val="003A3F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3F04"/>
    <w:rPr>
      <w:rFonts w:ascii="Tahoma" w:hAnsi="Tahoma" w:cs="Tahoma"/>
      <w:noProof/>
      <w:sz w:val="16"/>
      <w:szCs w:val="16"/>
      <w:lang w:val="sr-Latn-RS"/>
    </w:rPr>
  </w:style>
  <w:style w:type="character" w:styleId="Hyperlink">
    <w:name w:val="Hyperlink"/>
    <w:basedOn w:val="DefaultParagraphFont"/>
    <w:uiPriority w:val="99"/>
    <w:unhideWhenUsed/>
    <w:rsid w:val="003A3F04"/>
    <w:rPr>
      <w:color w:val="0000FF" w:themeColor="hyperlink"/>
      <w:u w:val="single"/>
    </w:rPr>
  </w:style>
  <w:style w:type="paragraph" w:styleId="Header">
    <w:name w:val="header"/>
    <w:basedOn w:val="Normal"/>
    <w:link w:val="HeaderChar"/>
    <w:uiPriority w:val="99"/>
    <w:unhideWhenUsed/>
    <w:rsid w:val="005906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06F0"/>
    <w:rPr>
      <w:noProof/>
      <w:lang w:val="sr-Latn-RS"/>
    </w:rPr>
  </w:style>
</w:styles>
</file>

<file path=word/webSettings.xml><?xml version="1.0" encoding="utf-8"?>
<w:webSettings xmlns:r="http://schemas.openxmlformats.org/officeDocument/2006/relationships" xmlns:w="http://schemas.openxmlformats.org/wordprocessingml/2006/main">
  <w:divs>
    <w:div w:id="7800658">
      <w:bodyDiv w:val="1"/>
      <w:marLeft w:val="0"/>
      <w:marRight w:val="0"/>
      <w:marTop w:val="0"/>
      <w:marBottom w:val="0"/>
      <w:divBdr>
        <w:top w:val="none" w:sz="0" w:space="0" w:color="auto"/>
        <w:left w:val="none" w:sz="0" w:space="0" w:color="auto"/>
        <w:bottom w:val="none" w:sz="0" w:space="0" w:color="auto"/>
        <w:right w:val="none" w:sz="0" w:space="0" w:color="auto"/>
      </w:divBdr>
      <w:divsChild>
        <w:div w:id="878971904">
          <w:marLeft w:val="0"/>
          <w:marRight w:val="0"/>
          <w:marTop w:val="225"/>
          <w:marBottom w:val="225"/>
          <w:divBdr>
            <w:top w:val="none" w:sz="0" w:space="0" w:color="auto"/>
            <w:left w:val="none" w:sz="0" w:space="0" w:color="auto"/>
            <w:bottom w:val="none" w:sz="0" w:space="0" w:color="auto"/>
            <w:right w:val="none" w:sz="0" w:space="0" w:color="auto"/>
          </w:divBdr>
        </w:div>
        <w:div w:id="948854831">
          <w:marLeft w:val="0"/>
          <w:marRight w:val="0"/>
          <w:marTop w:val="0"/>
          <w:marBottom w:val="0"/>
          <w:divBdr>
            <w:top w:val="none" w:sz="0" w:space="0" w:color="auto"/>
            <w:left w:val="none" w:sz="0" w:space="0" w:color="auto"/>
            <w:bottom w:val="none" w:sz="0" w:space="0" w:color="auto"/>
            <w:right w:val="none" w:sz="0" w:space="0" w:color="auto"/>
          </w:divBdr>
          <w:divsChild>
            <w:div w:id="231308028">
              <w:marLeft w:val="0"/>
              <w:marRight w:val="0"/>
              <w:marTop w:val="0"/>
              <w:marBottom w:val="0"/>
              <w:divBdr>
                <w:top w:val="none" w:sz="0" w:space="0" w:color="auto"/>
                <w:left w:val="none" w:sz="0" w:space="0" w:color="auto"/>
                <w:bottom w:val="none" w:sz="0" w:space="0" w:color="auto"/>
                <w:right w:val="none" w:sz="0" w:space="0" w:color="auto"/>
              </w:divBdr>
            </w:div>
            <w:div w:id="780303213">
              <w:marLeft w:val="0"/>
              <w:marRight w:val="0"/>
              <w:marTop w:val="0"/>
              <w:marBottom w:val="0"/>
              <w:divBdr>
                <w:top w:val="none" w:sz="0" w:space="0" w:color="auto"/>
                <w:left w:val="none" w:sz="0" w:space="0" w:color="auto"/>
                <w:bottom w:val="none" w:sz="0" w:space="0" w:color="auto"/>
                <w:right w:val="none" w:sz="0" w:space="0" w:color="auto"/>
              </w:divBdr>
              <w:divsChild>
                <w:div w:id="944770512">
                  <w:marLeft w:val="0"/>
                  <w:marRight w:val="0"/>
                  <w:marTop w:val="0"/>
                  <w:marBottom w:val="0"/>
                  <w:divBdr>
                    <w:top w:val="none" w:sz="0" w:space="0" w:color="auto"/>
                    <w:left w:val="none" w:sz="0" w:space="0" w:color="auto"/>
                    <w:bottom w:val="none" w:sz="0" w:space="0" w:color="auto"/>
                    <w:right w:val="none" w:sz="0" w:space="0" w:color="auto"/>
                  </w:divBdr>
                </w:div>
                <w:div w:id="2099934444">
                  <w:marLeft w:val="0"/>
                  <w:marRight w:val="0"/>
                  <w:marTop w:val="0"/>
                  <w:marBottom w:val="0"/>
                  <w:divBdr>
                    <w:top w:val="none" w:sz="0" w:space="0" w:color="auto"/>
                    <w:left w:val="none" w:sz="0" w:space="0" w:color="auto"/>
                    <w:bottom w:val="none" w:sz="0" w:space="0" w:color="auto"/>
                    <w:right w:val="none" w:sz="0" w:space="0" w:color="auto"/>
                  </w:divBdr>
                </w:div>
                <w:div w:id="962148450">
                  <w:marLeft w:val="0"/>
                  <w:marRight w:val="0"/>
                  <w:marTop w:val="0"/>
                  <w:marBottom w:val="0"/>
                  <w:divBdr>
                    <w:top w:val="none" w:sz="0" w:space="0" w:color="auto"/>
                    <w:left w:val="none" w:sz="0" w:space="0" w:color="auto"/>
                    <w:bottom w:val="none" w:sz="0" w:space="0" w:color="auto"/>
                    <w:right w:val="none" w:sz="0" w:space="0" w:color="auto"/>
                  </w:divBdr>
                </w:div>
                <w:div w:id="30824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735900">
      <w:bodyDiv w:val="1"/>
      <w:marLeft w:val="0"/>
      <w:marRight w:val="0"/>
      <w:marTop w:val="0"/>
      <w:marBottom w:val="0"/>
      <w:divBdr>
        <w:top w:val="none" w:sz="0" w:space="0" w:color="auto"/>
        <w:left w:val="none" w:sz="0" w:space="0" w:color="auto"/>
        <w:bottom w:val="none" w:sz="0" w:space="0" w:color="auto"/>
        <w:right w:val="none" w:sz="0" w:space="0" w:color="auto"/>
      </w:divBdr>
      <w:divsChild>
        <w:div w:id="837884537">
          <w:marLeft w:val="0"/>
          <w:marRight w:val="0"/>
          <w:marTop w:val="0"/>
          <w:marBottom w:val="0"/>
          <w:divBdr>
            <w:top w:val="none" w:sz="0" w:space="0" w:color="auto"/>
            <w:left w:val="none" w:sz="0" w:space="0" w:color="auto"/>
            <w:bottom w:val="none" w:sz="0" w:space="0" w:color="auto"/>
            <w:right w:val="none" w:sz="0" w:space="0" w:color="auto"/>
          </w:divBdr>
          <w:divsChild>
            <w:div w:id="2019773341">
              <w:marLeft w:val="0"/>
              <w:marRight w:val="0"/>
              <w:marTop w:val="0"/>
              <w:marBottom w:val="150"/>
              <w:divBdr>
                <w:top w:val="none" w:sz="0" w:space="0" w:color="auto"/>
                <w:left w:val="none" w:sz="0" w:space="0" w:color="auto"/>
                <w:bottom w:val="none" w:sz="0" w:space="0" w:color="auto"/>
                <w:right w:val="none" w:sz="0" w:space="0" w:color="auto"/>
              </w:divBdr>
              <w:divsChild>
                <w:div w:id="1029724309">
                  <w:marLeft w:val="0"/>
                  <w:marRight w:val="0"/>
                  <w:marTop w:val="0"/>
                  <w:marBottom w:val="0"/>
                  <w:divBdr>
                    <w:top w:val="none" w:sz="0" w:space="0" w:color="auto"/>
                    <w:left w:val="none" w:sz="0" w:space="0" w:color="auto"/>
                    <w:bottom w:val="none" w:sz="0" w:space="0" w:color="auto"/>
                    <w:right w:val="none" w:sz="0" w:space="0" w:color="auto"/>
                  </w:divBdr>
                  <w:divsChild>
                    <w:div w:id="27729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98111">
              <w:marLeft w:val="75"/>
              <w:marRight w:val="0"/>
              <w:marTop w:val="0"/>
              <w:marBottom w:val="450"/>
              <w:divBdr>
                <w:top w:val="none" w:sz="0" w:space="0" w:color="auto"/>
                <w:left w:val="none" w:sz="0" w:space="0" w:color="auto"/>
                <w:bottom w:val="none" w:sz="0" w:space="0" w:color="auto"/>
                <w:right w:val="none" w:sz="0" w:space="0" w:color="auto"/>
              </w:divBdr>
              <w:divsChild>
                <w:div w:id="2007243353">
                  <w:marLeft w:val="0"/>
                  <w:marRight w:val="0"/>
                  <w:marTop w:val="0"/>
                  <w:marBottom w:val="0"/>
                  <w:divBdr>
                    <w:top w:val="none" w:sz="0" w:space="0" w:color="auto"/>
                    <w:left w:val="none" w:sz="0" w:space="0" w:color="auto"/>
                    <w:bottom w:val="none" w:sz="0" w:space="0" w:color="auto"/>
                    <w:right w:val="none" w:sz="0" w:space="0" w:color="auto"/>
                  </w:divBdr>
                  <w:divsChild>
                    <w:div w:id="1547909224">
                      <w:marLeft w:val="0"/>
                      <w:marRight w:val="0"/>
                      <w:marTop w:val="0"/>
                      <w:marBottom w:val="0"/>
                      <w:divBdr>
                        <w:top w:val="none" w:sz="0" w:space="0" w:color="auto"/>
                        <w:left w:val="none" w:sz="0" w:space="0" w:color="auto"/>
                        <w:bottom w:val="none" w:sz="0" w:space="0" w:color="auto"/>
                        <w:right w:val="none" w:sz="0" w:space="0" w:color="auto"/>
                      </w:divBdr>
                      <w:divsChild>
                        <w:div w:id="868687780">
                          <w:marLeft w:val="0"/>
                          <w:marRight w:val="0"/>
                          <w:marTop w:val="0"/>
                          <w:marBottom w:val="0"/>
                          <w:divBdr>
                            <w:top w:val="none" w:sz="0" w:space="0" w:color="auto"/>
                            <w:left w:val="none" w:sz="0" w:space="0" w:color="auto"/>
                            <w:bottom w:val="none" w:sz="0" w:space="0" w:color="auto"/>
                            <w:right w:val="none" w:sz="0" w:space="0" w:color="auto"/>
                          </w:divBdr>
                          <w:divsChild>
                            <w:div w:id="2104497519">
                              <w:marLeft w:val="0"/>
                              <w:marRight w:val="0"/>
                              <w:marTop w:val="0"/>
                              <w:marBottom w:val="0"/>
                              <w:divBdr>
                                <w:top w:val="none" w:sz="0" w:space="0" w:color="auto"/>
                                <w:left w:val="none" w:sz="0" w:space="0" w:color="auto"/>
                                <w:bottom w:val="none" w:sz="0" w:space="0" w:color="auto"/>
                                <w:right w:val="none" w:sz="0" w:space="0" w:color="auto"/>
                              </w:divBdr>
                              <w:divsChild>
                                <w:div w:id="1464303011">
                                  <w:marLeft w:val="0"/>
                                  <w:marRight w:val="0"/>
                                  <w:marTop w:val="0"/>
                                  <w:marBottom w:val="0"/>
                                  <w:divBdr>
                                    <w:top w:val="none" w:sz="0" w:space="0" w:color="auto"/>
                                    <w:left w:val="none" w:sz="0" w:space="0" w:color="auto"/>
                                    <w:bottom w:val="none" w:sz="0" w:space="0" w:color="auto"/>
                                    <w:right w:val="none" w:sz="0" w:space="0" w:color="auto"/>
                                  </w:divBdr>
                                </w:div>
                              </w:divsChild>
                            </w:div>
                            <w:div w:id="1007706267">
                              <w:marLeft w:val="0"/>
                              <w:marRight w:val="0"/>
                              <w:marTop w:val="0"/>
                              <w:marBottom w:val="0"/>
                              <w:divBdr>
                                <w:top w:val="none" w:sz="0" w:space="0" w:color="auto"/>
                                <w:left w:val="none" w:sz="0" w:space="0" w:color="auto"/>
                                <w:bottom w:val="none" w:sz="0" w:space="0" w:color="auto"/>
                                <w:right w:val="none" w:sz="0" w:space="0" w:color="auto"/>
                              </w:divBdr>
                              <w:divsChild>
                                <w:div w:id="119152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8302574">
      <w:bodyDiv w:val="1"/>
      <w:marLeft w:val="0"/>
      <w:marRight w:val="0"/>
      <w:marTop w:val="0"/>
      <w:marBottom w:val="0"/>
      <w:divBdr>
        <w:top w:val="none" w:sz="0" w:space="0" w:color="auto"/>
        <w:left w:val="none" w:sz="0" w:space="0" w:color="auto"/>
        <w:bottom w:val="none" w:sz="0" w:space="0" w:color="auto"/>
        <w:right w:val="none" w:sz="0" w:space="0" w:color="auto"/>
      </w:divBdr>
      <w:divsChild>
        <w:div w:id="2123039175">
          <w:marLeft w:val="0"/>
          <w:marRight w:val="0"/>
          <w:marTop w:val="0"/>
          <w:marBottom w:val="0"/>
          <w:divBdr>
            <w:top w:val="none" w:sz="0" w:space="0" w:color="auto"/>
            <w:left w:val="none" w:sz="0" w:space="0" w:color="auto"/>
            <w:bottom w:val="none" w:sz="0" w:space="0" w:color="auto"/>
            <w:right w:val="none" w:sz="0" w:space="0" w:color="auto"/>
          </w:divBdr>
          <w:divsChild>
            <w:div w:id="905915483">
              <w:marLeft w:val="0"/>
              <w:marRight w:val="0"/>
              <w:marTop w:val="0"/>
              <w:marBottom w:val="150"/>
              <w:divBdr>
                <w:top w:val="none" w:sz="0" w:space="0" w:color="auto"/>
                <w:left w:val="none" w:sz="0" w:space="0" w:color="auto"/>
                <w:bottom w:val="none" w:sz="0" w:space="0" w:color="auto"/>
                <w:right w:val="none" w:sz="0" w:space="0" w:color="auto"/>
              </w:divBdr>
              <w:divsChild>
                <w:div w:id="915553576">
                  <w:marLeft w:val="0"/>
                  <w:marRight w:val="0"/>
                  <w:marTop w:val="0"/>
                  <w:marBottom w:val="0"/>
                  <w:divBdr>
                    <w:top w:val="none" w:sz="0" w:space="0" w:color="auto"/>
                    <w:left w:val="none" w:sz="0" w:space="0" w:color="auto"/>
                    <w:bottom w:val="none" w:sz="0" w:space="0" w:color="auto"/>
                    <w:right w:val="none" w:sz="0" w:space="0" w:color="auto"/>
                  </w:divBdr>
                  <w:divsChild>
                    <w:div w:id="15515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22113">
              <w:marLeft w:val="75"/>
              <w:marRight w:val="0"/>
              <w:marTop w:val="0"/>
              <w:marBottom w:val="450"/>
              <w:divBdr>
                <w:top w:val="none" w:sz="0" w:space="0" w:color="auto"/>
                <w:left w:val="none" w:sz="0" w:space="0" w:color="auto"/>
                <w:bottom w:val="none" w:sz="0" w:space="0" w:color="auto"/>
                <w:right w:val="none" w:sz="0" w:space="0" w:color="auto"/>
              </w:divBdr>
              <w:divsChild>
                <w:div w:id="436943687">
                  <w:marLeft w:val="0"/>
                  <w:marRight w:val="0"/>
                  <w:marTop w:val="0"/>
                  <w:marBottom w:val="0"/>
                  <w:divBdr>
                    <w:top w:val="none" w:sz="0" w:space="0" w:color="auto"/>
                    <w:left w:val="none" w:sz="0" w:space="0" w:color="auto"/>
                    <w:bottom w:val="none" w:sz="0" w:space="0" w:color="auto"/>
                    <w:right w:val="none" w:sz="0" w:space="0" w:color="auto"/>
                  </w:divBdr>
                  <w:divsChild>
                    <w:div w:id="568806669">
                      <w:marLeft w:val="0"/>
                      <w:marRight w:val="0"/>
                      <w:marTop w:val="0"/>
                      <w:marBottom w:val="0"/>
                      <w:divBdr>
                        <w:top w:val="none" w:sz="0" w:space="0" w:color="auto"/>
                        <w:left w:val="none" w:sz="0" w:space="0" w:color="auto"/>
                        <w:bottom w:val="none" w:sz="0" w:space="0" w:color="auto"/>
                        <w:right w:val="none" w:sz="0" w:space="0" w:color="auto"/>
                      </w:divBdr>
                      <w:divsChild>
                        <w:div w:id="1365522717">
                          <w:marLeft w:val="0"/>
                          <w:marRight w:val="0"/>
                          <w:marTop w:val="0"/>
                          <w:marBottom w:val="0"/>
                          <w:divBdr>
                            <w:top w:val="none" w:sz="0" w:space="0" w:color="auto"/>
                            <w:left w:val="none" w:sz="0" w:space="0" w:color="auto"/>
                            <w:bottom w:val="none" w:sz="0" w:space="0" w:color="auto"/>
                            <w:right w:val="none" w:sz="0" w:space="0" w:color="auto"/>
                          </w:divBdr>
                          <w:divsChild>
                            <w:div w:id="164712028">
                              <w:marLeft w:val="0"/>
                              <w:marRight w:val="0"/>
                              <w:marTop w:val="0"/>
                              <w:marBottom w:val="0"/>
                              <w:divBdr>
                                <w:top w:val="none" w:sz="0" w:space="0" w:color="auto"/>
                                <w:left w:val="none" w:sz="0" w:space="0" w:color="auto"/>
                                <w:bottom w:val="none" w:sz="0" w:space="0" w:color="auto"/>
                                <w:right w:val="none" w:sz="0" w:space="0" w:color="auto"/>
                              </w:divBdr>
                              <w:divsChild>
                                <w:div w:id="195417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954594">
      <w:bodyDiv w:val="1"/>
      <w:marLeft w:val="0"/>
      <w:marRight w:val="0"/>
      <w:marTop w:val="0"/>
      <w:marBottom w:val="0"/>
      <w:divBdr>
        <w:top w:val="none" w:sz="0" w:space="0" w:color="auto"/>
        <w:left w:val="none" w:sz="0" w:space="0" w:color="auto"/>
        <w:bottom w:val="none" w:sz="0" w:space="0" w:color="auto"/>
        <w:right w:val="none" w:sz="0" w:space="0" w:color="auto"/>
      </w:divBdr>
    </w:div>
    <w:div w:id="1852834188">
      <w:bodyDiv w:val="1"/>
      <w:marLeft w:val="0"/>
      <w:marRight w:val="0"/>
      <w:marTop w:val="0"/>
      <w:marBottom w:val="0"/>
      <w:divBdr>
        <w:top w:val="none" w:sz="0" w:space="0" w:color="auto"/>
        <w:left w:val="none" w:sz="0" w:space="0" w:color="auto"/>
        <w:bottom w:val="none" w:sz="0" w:space="0" w:color="auto"/>
        <w:right w:val="none" w:sz="0" w:space="0" w:color="auto"/>
      </w:divBdr>
      <w:divsChild>
        <w:div w:id="2045016492">
          <w:marLeft w:val="0"/>
          <w:marRight w:val="0"/>
          <w:marTop w:val="0"/>
          <w:marBottom w:val="150"/>
          <w:divBdr>
            <w:top w:val="none" w:sz="0" w:space="0" w:color="auto"/>
            <w:left w:val="none" w:sz="0" w:space="0" w:color="auto"/>
            <w:bottom w:val="none" w:sz="0" w:space="0" w:color="auto"/>
            <w:right w:val="none" w:sz="0" w:space="0" w:color="auto"/>
          </w:divBdr>
        </w:div>
      </w:divsChild>
    </w:div>
    <w:div w:id="1873376641">
      <w:bodyDiv w:val="1"/>
      <w:marLeft w:val="0"/>
      <w:marRight w:val="0"/>
      <w:marTop w:val="0"/>
      <w:marBottom w:val="0"/>
      <w:divBdr>
        <w:top w:val="none" w:sz="0" w:space="0" w:color="auto"/>
        <w:left w:val="none" w:sz="0" w:space="0" w:color="auto"/>
        <w:bottom w:val="none" w:sz="0" w:space="0" w:color="auto"/>
        <w:right w:val="none" w:sz="0" w:space="0" w:color="auto"/>
      </w:divBdr>
      <w:divsChild>
        <w:div w:id="276570231">
          <w:marLeft w:val="0"/>
          <w:marRight w:val="0"/>
          <w:marTop w:val="0"/>
          <w:marBottom w:val="150"/>
          <w:divBdr>
            <w:top w:val="none" w:sz="0" w:space="0" w:color="auto"/>
            <w:left w:val="none" w:sz="0" w:space="0" w:color="auto"/>
            <w:bottom w:val="none" w:sz="0" w:space="0" w:color="auto"/>
            <w:right w:val="none" w:sz="0" w:space="0" w:color="auto"/>
          </w:divBdr>
        </w:div>
        <w:div w:id="2000690661">
          <w:marLeft w:val="0"/>
          <w:marRight w:val="0"/>
          <w:marTop w:val="0"/>
          <w:marBottom w:val="75"/>
          <w:divBdr>
            <w:top w:val="none" w:sz="0" w:space="0" w:color="auto"/>
            <w:left w:val="none" w:sz="0" w:space="0" w:color="auto"/>
            <w:bottom w:val="none" w:sz="0" w:space="0" w:color="auto"/>
            <w:right w:val="none" w:sz="0" w:space="0" w:color="auto"/>
          </w:divBdr>
        </w:div>
      </w:divsChild>
    </w:div>
    <w:div w:id="2035618559">
      <w:bodyDiv w:val="1"/>
      <w:marLeft w:val="0"/>
      <w:marRight w:val="0"/>
      <w:marTop w:val="0"/>
      <w:marBottom w:val="0"/>
      <w:divBdr>
        <w:top w:val="none" w:sz="0" w:space="0" w:color="auto"/>
        <w:left w:val="none" w:sz="0" w:space="0" w:color="auto"/>
        <w:bottom w:val="none" w:sz="0" w:space="0" w:color="auto"/>
        <w:right w:val="none" w:sz="0" w:space="0" w:color="auto"/>
      </w:divBdr>
      <w:divsChild>
        <w:div w:id="375857527">
          <w:marLeft w:val="0"/>
          <w:marRight w:val="0"/>
          <w:marTop w:val="225"/>
          <w:marBottom w:val="225"/>
          <w:divBdr>
            <w:top w:val="none" w:sz="0" w:space="0" w:color="auto"/>
            <w:left w:val="none" w:sz="0" w:space="0" w:color="auto"/>
            <w:bottom w:val="none" w:sz="0" w:space="0" w:color="auto"/>
            <w:right w:val="none" w:sz="0" w:space="0" w:color="auto"/>
          </w:divBdr>
        </w:div>
        <w:div w:id="404960226">
          <w:marLeft w:val="0"/>
          <w:marRight w:val="0"/>
          <w:marTop w:val="0"/>
          <w:marBottom w:val="0"/>
          <w:divBdr>
            <w:top w:val="none" w:sz="0" w:space="0" w:color="auto"/>
            <w:left w:val="none" w:sz="0" w:space="0" w:color="auto"/>
            <w:bottom w:val="none" w:sz="0" w:space="0" w:color="auto"/>
            <w:right w:val="none" w:sz="0" w:space="0" w:color="auto"/>
          </w:divBdr>
          <w:divsChild>
            <w:div w:id="329450571">
              <w:marLeft w:val="0"/>
              <w:marRight w:val="0"/>
              <w:marTop w:val="0"/>
              <w:marBottom w:val="0"/>
              <w:divBdr>
                <w:top w:val="none" w:sz="0" w:space="0" w:color="auto"/>
                <w:left w:val="none" w:sz="0" w:space="0" w:color="auto"/>
                <w:bottom w:val="none" w:sz="0" w:space="0" w:color="auto"/>
                <w:right w:val="none" w:sz="0" w:space="0" w:color="auto"/>
              </w:divBdr>
            </w:div>
            <w:div w:id="797257268">
              <w:marLeft w:val="0"/>
              <w:marRight w:val="0"/>
              <w:marTop w:val="0"/>
              <w:marBottom w:val="0"/>
              <w:divBdr>
                <w:top w:val="none" w:sz="0" w:space="0" w:color="auto"/>
                <w:left w:val="none" w:sz="0" w:space="0" w:color="auto"/>
                <w:bottom w:val="none" w:sz="0" w:space="0" w:color="auto"/>
                <w:right w:val="none" w:sz="0" w:space="0" w:color="auto"/>
              </w:divBdr>
              <w:divsChild>
                <w:div w:id="900823361">
                  <w:marLeft w:val="0"/>
                  <w:marRight w:val="0"/>
                  <w:marTop w:val="0"/>
                  <w:marBottom w:val="0"/>
                  <w:divBdr>
                    <w:top w:val="none" w:sz="0" w:space="0" w:color="auto"/>
                    <w:left w:val="none" w:sz="0" w:space="0" w:color="auto"/>
                    <w:bottom w:val="none" w:sz="0" w:space="0" w:color="auto"/>
                    <w:right w:val="none" w:sz="0" w:space="0" w:color="auto"/>
                  </w:divBdr>
                </w:div>
                <w:div w:id="1651977584">
                  <w:marLeft w:val="0"/>
                  <w:marRight w:val="0"/>
                  <w:marTop w:val="0"/>
                  <w:marBottom w:val="0"/>
                  <w:divBdr>
                    <w:top w:val="none" w:sz="0" w:space="0" w:color="auto"/>
                    <w:left w:val="none" w:sz="0" w:space="0" w:color="auto"/>
                    <w:bottom w:val="none" w:sz="0" w:space="0" w:color="auto"/>
                    <w:right w:val="none" w:sz="0" w:space="0" w:color="auto"/>
                  </w:divBdr>
                </w:div>
                <w:div w:id="68506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5_105.jpg" TargetMode="External"/><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youtube.com/watch?v=lcQ0jpj85ZY" TargetMode="External"/><Relationship Id="rId17"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www.dnevnik.rs/sites/default/files/3_143.jpg" TargetMode="External"/><Relationship Id="rId23" Type="http://schemas.microsoft.com/office/2007/relationships/stylesWithEffects" Target="stylesWithEffects.xml"/><Relationship Id="rId10" Type="http://schemas.openxmlformats.org/officeDocument/2006/relationships/hyperlink" Target="http://www.youtube.com/watch?v=R8pLiAZ75WQ"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9</Pages>
  <Words>4300</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20</cp:revision>
  <dcterms:created xsi:type="dcterms:W3CDTF">2014-09-11T14:05:00Z</dcterms:created>
  <dcterms:modified xsi:type="dcterms:W3CDTF">2014-09-12T12:04:00Z</dcterms:modified>
</cp:coreProperties>
</file>